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РБ от 29.11.2022 N 753</w:t>
              <w:br/>
              <w:t xml:space="preserve">"Об утверждении Порядка обеспечения сертификатами, удостоверяющими право на обучение по основным профессиональным образовательным программам среднего профессионального образования детей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в государственных профессиональных образовательных организациях Республики Башкортостан"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БАШКОРТОСТАН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29 ноября 2022 г. N 753</w:t>
      </w:r>
    </w:p>
    <w:p>
      <w:pPr>
        <w:pStyle w:val="2"/>
        <w:jc w:val="both"/>
      </w:pPr>
      <w:r>
        <w:rPr>
          <w:sz w:val="20"/>
        </w:rPr>
      </w:r>
    </w:p>
    <w:p>
      <w:pPr>
        <w:pStyle w:val="2"/>
        <w:jc w:val="center"/>
      </w:pPr>
      <w:r>
        <w:rPr>
          <w:sz w:val="20"/>
        </w:rPr>
        <w:t xml:space="preserve">ОБ УТВЕРЖДЕНИИ ПОРЯДКА ОБЕСПЕЧЕНИЯ СЕРТИФИКАТАМИ,</w:t>
      </w:r>
    </w:p>
    <w:p>
      <w:pPr>
        <w:pStyle w:val="2"/>
        <w:jc w:val="center"/>
      </w:pPr>
      <w:r>
        <w:rPr>
          <w:sz w:val="20"/>
        </w:rPr>
        <w:t xml:space="preserve">УДОСТОВЕРЯЮЩИМИ ПРАВО НА ОБУЧЕНИЕ ПО ОСНОВНЫМ</w:t>
      </w:r>
    </w:p>
    <w:p>
      <w:pPr>
        <w:pStyle w:val="2"/>
        <w:jc w:val="center"/>
      </w:pPr>
      <w:r>
        <w:rPr>
          <w:sz w:val="20"/>
        </w:rPr>
        <w:t xml:space="preserve">ПРОФЕССИОНАЛЬНЫМ ОБРАЗОВАТЕЛЬНЫМ ПРОГРАММАМ СРЕДНЕГО</w:t>
      </w:r>
    </w:p>
    <w:p>
      <w:pPr>
        <w:pStyle w:val="2"/>
        <w:jc w:val="center"/>
      </w:pPr>
      <w:r>
        <w:rPr>
          <w:sz w:val="20"/>
        </w:rPr>
        <w:t xml:space="preserve">ПРОФЕССИОНАЛЬНОГО ОБРАЗОВАНИЯ ДЕТЕЙ УЧАСТНИКОВ СПЕЦИАЛЬНОЙ</w:t>
      </w:r>
    </w:p>
    <w:p>
      <w:pPr>
        <w:pStyle w:val="2"/>
        <w:jc w:val="center"/>
      </w:pPr>
      <w:r>
        <w:rPr>
          <w:sz w:val="20"/>
        </w:rPr>
        <w:t xml:space="preserve">ВОЕННОЙ ОПЕРАЦИИ, ПРОВОДИМОЙ НА ТЕРРИТОРИЯХ ДОНЕЦКОЙ</w:t>
      </w:r>
    </w:p>
    <w:p>
      <w:pPr>
        <w:pStyle w:val="2"/>
        <w:jc w:val="center"/>
      </w:pPr>
      <w:r>
        <w:rPr>
          <w:sz w:val="20"/>
        </w:rPr>
        <w:t xml:space="preserve">НАРОДНОЙ РЕСПУБЛИКИ, ЛУГАНСКОЙ НАРОДНОЙ РЕСПУБЛИКИ,</w:t>
      </w:r>
    </w:p>
    <w:p>
      <w:pPr>
        <w:pStyle w:val="2"/>
        <w:jc w:val="center"/>
      </w:pPr>
      <w:r>
        <w:rPr>
          <w:sz w:val="20"/>
        </w:rPr>
        <w:t xml:space="preserve">ХЕРСОНСКОЙ И ЗАПОРОЖСКОЙ ОБЛАСТЕЙ, УКРАИНЫ,</w:t>
      </w:r>
    </w:p>
    <w:p>
      <w:pPr>
        <w:pStyle w:val="2"/>
        <w:jc w:val="center"/>
      </w:pPr>
      <w:r>
        <w:rPr>
          <w:sz w:val="20"/>
        </w:rPr>
        <w:t xml:space="preserve">В ГОСУДАРСТВЕННЫХ ПРОФЕССИОНАЛЬНЫХ ОБРАЗОВАТЕЛЬНЫХ</w:t>
      </w:r>
    </w:p>
    <w:p>
      <w:pPr>
        <w:pStyle w:val="2"/>
        <w:jc w:val="center"/>
      </w:pPr>
      <w:r>
        <w:rPr>
          <w:sz w:val="20"/>
        </w:rPr>
        <w:t xml:space="preserve">ОРГАНИЗАЦИЯХ РЕСПУБЛИКИ БАШКОРТОСТАН</w:t>
      </w:r>
    </w:p>
    <w:p>
      <w:pPr>
        <w:pStyle w:val="0"/>
        <w:jc w:val="both"/>
      </w:pPr>
      <w:r>
        <w:rPr>
          <w:sz w:val="20"/>
        </w:rPr>
      </w:r>
    </w:p>
    <w:p>
      <w:pPr>
        <w:pStyle w:val="0"/>
        <w:ind w:firstLine="540"/>
        <w:jc w:val="both"/>
      </w:pPr>
      <w:r>
        <w:rPr>
          <w:sz w:val="20"/>
        </w:rPr>
        <w:t xml:space="preserve">Во исполнение </w:t>
      </w:r>
      <w:hyperlink w:history="0" r:id="rId7" w:tooltip="Распоряжение Главы РБ от 11.10.2022 N РГ-415 (ред. от 22.11.2022) &quot;О Плане мероприятий по оказанию содействия семьям граждан из Республики Башкортостан, принимающих участие 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quot; {КонсультантПлюс}">
        <w:r>
          <w:rPr>
            <w:sz w:val="20"/>
            <w:color w:val="0000ff"/>
          </w:rPr>
          <w:t xml:space="preserve">Плана</w:t>
        </w:r>
      </w:hyperlink>
      <w:r>
        <w:rPr>
          <w:sz w:val="20"/>
        </w:rPr>
        <w:t xml:space="preserve"> мероприятий по оказанию содействия семьям граждан из Республики Башкортостан, принимающих участие 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утвержденного распоряжением Главы Республики Башкортостан от 11 октября 2022 года N РГ-415, Правительство Республики Башкортостан постановляет:</w:t>
      </w:r>
    </w:p>
    <w:p>
      <w:pPr>
        <w:pStyle w:val="0"/>
        <w:spacing w:before="200" w:line-rule="auto"/>
        <w:ind w:firstLine="540"/>
        <w:jc w:val="both"/>
      </w:pPr>
      <w:r>
        <w:rPr>
          <w:sz w:val="20"/>
        </w:rPr>
        <w:t xml:space="preserve">1. Утвердить прилагаемый </w:t>
      </w:r>
      <w:hyperlink w:history="0" w:anchor="P34" w:tooltip="ПОРЯДОК">
        <w:r>
          <w:rPr>
            <w:sz w:val="20"/>
            <w:color w:val="0000ff"/>
          </w:rPr>
          <w:t xml:space="preserve">Порядок</w:t>
        </w:r>
      </w:hyperlink>
      <w:r>
        <w:rPr>
          <w:sz w:val="20"/>
        </w:rPr>
        <w:t xml:space="preserve"> обеспечения сертификатами, удостоверяющими право на обучение по основным профессиональным образовательным программам среднего профессионального образования детей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в государственных профессиональных образовательных организациях Республики Башкортостан.</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заместителей Премьер-министра Правительства Республики Башкортостан в соответствии с распределением обязанностей.</w:t>
      </w:r>
    </w:p>
    <w:p>
      <w:pPr>
        <w:pStyle w:val="0"/>
        <w:jc w:val="both"/>
      </w:pPr>
      <w:r>
        <w:rPr>
          <w:sz w:val="20"/>
        </w:rPr>
      </w:r>
    </w:p>
    <w:p>
      <w:pPr>
        <w:pStyle w:val="0"/>
        <w:jc w:val="right"/>
      </w:pPr>
      <w:r>
        <w:rPr>
          <w:sz w:val="20"/>
        </w:rPr>
        <w:t xml:space="preserve">Премьер-министр</w:t>
      </w:r>
    </w:p>
    <w:p>
      <w:pPr>
        <w:pStyle w:val="0"/>
        <w:jc w:val="right"/>
      </w:pPr>
      <w:r>
        <w:rPr>
          <w:sz w:val="20"/>
        </w:rPr>
        <w:t xml:space="preserve">Правительства</w:t>
      </w:r>
    </w:p>
    <w:p>
      <w:pPr>
        <w:pStyle w:val="0"/>
        <w:jc w:val="right"/>
      </w:pPr>
      <w:r>
        <w:rPr>
          <w:sz w:val="20"/>
        </w:rPr>
        <w:t xml:space="preserve">Республики Башкортостан</w:t>
      </w:r>
    </w:p>
    <w:p>
      <w:pPr>
        <w:pStyle w:val="0"/>
        <w:jc w:val="right"/>
      </w:pPr>
      <w:r>
        <w:rPr>
          <w:sz w:val="20"/>
        </w:rPr>
        <w:t xml:space="preserve">А.Г.НАЗАРОВ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Башкортостан</w:t>
      </w:r>
    </w:p>
    <w:p>
      <w:pPr>
        <w:pStyle w:val="0"/>
        <w:jc w:val="right"/>
      </w:pPr>
      <w:r>
        <w:rPr>
          <w:sz w:val="20"/>
        </w:rPr>
        <w:t xml:space="preserve">от 29 ноября 2022 г. N 753</w:t>
      </w:r>
    </w:p>
    <w:p>
      <w:pPr>
        <w:pStyle w:val="0"/>
        <w:jc w:val="both"/>
      </w:pPr>
      <w:r>
        <w:rPr>
          <w:sz w:val="20"/>
        </w:rPr>
      </w:r>
    </w:p>
    <w:bookmarkStart w:id="34" w:name="P34"/>
    <w:bookmarkEnd w:id="34"/>
    <w:p>
      <w:pPr>
        <w:pStyle w:val="2"/>
        <w:jc w:val="center"/>
      </w:pPr>
      <w:r>
        <w:rPr>
          <w:sz w:val="20"/>
        </w:rPr>
        <w:t xml:space="preserve">ПОРЯДОК</w:t>
      </w:r>
    </w:p>
    <w:p>
      <w:pPr>
        <w:pStyle w:val="2"/>
        <w:jc w:val="center"/>
      </w:pPr>
      <w:r>
        <w:rPr>
          <w:sz w:val="20"/>
        </w:rPr>
        <w:t xml:space="preserve">ОБЕСПЕЧЕНИЯ СЕРТИФИКАТАМИ, УДОСТОВЕРЯЮЩИМИ ПРАВО НА ОБУЧЕНИЕ</w:t>
      </w:r>
    </w:p>
    <w:p>
      <w:pPr>
        <w:pStyle w:val="2"/>
        <w:jc w:val="center"/>
      </w:pPr>
      <w:r>
        <w:rPr>
          <w:sz w:val="20"/>
        </w:rPr>
        <w:t xml:space="preserve">ПО ОСНОВНЫМ ПРОФЕССИОНАЛЬНЫМ ОБРАЗОВАТЕЛЬНЫМ ПРОГРАММАМ</w:t>
      </w:r>
    </w:p>
    <w:p>
      <w:pPr>
        <w:pStyle w:val="2"/>
        <w:jc w:val="center"/>
      </w:pPr>
      <w:r>
        <w:rPr>
          <w:sz w:val="20"/>
        </w:rPr>
        <w:t xml:space="preserve">СРЕДНЕГО ПРОФЕССИОНАЛЬНОГО ОБРАЗОВАНИЯ ДЕТЕЙ УЧАСТНИКОВ</w:t>
      </w:r>
    </w:p>
    <w:p>
      <w:pPr>
        <w:pStyle w:val="2"/>
        <w:jc w:val="center"/>
      </w:pPr>
      <w:r>
        <w:rPr>
          <w:sz w:val="20"/>
        </w:rPr>
        <w:t xml:space="preserve">СПЕЦИАЛЬНОЙ ВОЕННОЙ ОПЕРАЦИИ, ПРОВОДИМОЙ НА ТЕРРИТОРИЯХ</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ХЕРСОНСКОЙ И ЗАПОРОЖСКОЙ ОБЛАСТЕЙ, УКРАИНЫ,</w:t>
      </w:r>
    </w:p>
    <w:p>
      <w:pPr>
        <w:pStyle w:val="2"/>
        <w:jc w:val="center"/>
      </w:pPr>
      <w:r>
        <w:rPr>
          <w:sz w:val="20"/>
        </w:rPr>
        <w:t xml:space="preserve">В ГОСУДАРСТВЕННЫХ ПРОФЕССИОНАЛЬНЫХ ОБРАЗОВАТЕЛЬНЫХ</w:t>
      </w:r>
    </w:p>
    <w:p>
      <w:pPr>
        <w:pStyle w:val="2"/>
        <w:jc w:val="center"/>
      </w:pPr>
      <w:r>
        <w:rPr>
          <w:sz w:val="20"/>
        </w:rPr>
        <w:t xml:space="preserve">ОРГАНИЗАЦИЯХ РЕСПУБЛИКИ БАШКОРТОСТАН</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устанавливает процедуру выдачи сертификатов, удостоверяющих право на обучение по образовательным программам среднего профессионального образования - программам подготовки квалифицированных рабочих, служащих, программам подготовки специалистов среднего звена детей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(далее - СВО), в государственных профессиональных образовательных организациях Республики Башкортостан (далее - сертификат).</w:t>
      </w:r>
    </w:p>
    <w:bookmarkStart w:id="47" w:name="P47"/>
    <w:bookmarkEnd w:id="47"/>
    <w:p>
      <w:pPr>
        <w:pStyle w:val="0"/>
        <w:spacing w:before="200" w:line-rule="auto"/>
        <w:ind w:firstLine="540"/>
        <w:jc w:val="both"/>
      </w:pPr>
      <w:r>
        <w:rPr>
          <w:sz w:val="20"/>
        </w:rPr>
        <w:t xml:space="preserve">1.2. Выдача сертификатов осуществляется в целях социальной поддержки в сфере образования семей граждан из Республики Башкортостан, принимающих (принимавших) участие в СВО.</w:t>
      </w:r>
    </w:p>
    <w:p>
      <w:pPr>
        <w:pStyle w:val="0"/>
        <w:spacing w:before="200" w:line-rule="auto"/>
        <w:ind w:firstLine="540"/>
        <w:jc w:val="both"/>
      </w:pPr>
      <w:r>
        <w:rPr>
          <w:sz w:val="20"/>
        </w:rPr>
        <w:t xml:space="preserve">Действие настоящего Порядка распространяется также на семьи погибших (умерших) граждан из Республики Башкортостан, принимавших участие в СВО.</w:t>
      </w:r>
    </w:p>
    <w:p>
      <w:pPr>
        <w:pStyle w:val="0"/>
        <w:spacing w:before="200" w:line-rule="auto"/>
        <w:ind w:firstLine="540"/>
        <w:jc w:val="both"/>
      </w:pPr>
      <w:r>
        <w:rPr>
          <w:sz w:val="20"/>
        </w:rPr>
        <w:t xml:space="preserve">1.3. Главными распорядителями как получателями средств бюджета Республики Башкортостан, осуществляющими выдачу и оплату сертификатов в соответствии с настоящим Порядком, являются республиканские органы исполнительной власти, в ведении которых находятся государственные профессиональные образовательные организации (далее - РОИВ).</w:t>
      </w:r>
    </w:p>
    <w:p>
      <w:pPr>
        <w:pStyle w:val="0"/>
        <w:spacing w:before="200" w:line-rule="auto"/>
        <w:ind w:firstLine="540"/>
        <w:jc w:val="both"/>
      </w:pPr>
      <w:r>
        <w:rPr>
          <w:sz w:val="20"/>
        </w:rPr>
        <w:t xml:space="preserve">1.4. Финансовое обеспечение сертификатов осуществляется в соответствии со сводной бюджетной росписью бюджета Республики Башкортостан в пределах лимитов бюджетных обязательств, утвержденных РОИВ на соответствующий финансовый год и плановый период на цели, указанные в </w:t>
      </w:r>
      <w:hyperlink w:history="0" w:anchor="P47" w:tooltip="1.2. Выдача сертификатов осуществляется в целях социальной поддержки в сфере образования семей граждан из Республики Башкортостан, принимающих (принимавших) участие в СВО.">
        <w:r>
          <w:rPr>
            <w:sz w:val="20"/>
            <w:color w:val="0000ff"/>
          </w:rPr>
          <w:t xml:space="preserve">пункте 1.2</w:t>
        </w:r>
      </w:hyperlink>
      <w:r>
        <w:rPr>
          <w:sz w:val="20"/>
        </w:rPr>
        <w:t xml:space="preserve"> настоящего Порядка.</w:t>
      </w:r>
    </w:p>
    <w:bookmarkStart w:id="51" w:name="P51"/>
    <w:bookmarkEnd w:id="51"/>
    <w:p>
      <w:pPr>
        <w:pStyle w:val="0"/>
        <w:spacing w:before="200" w:line-rule="auto"/>
        <w:ind w:firstLine="540"/>
        <w:jc w:val="both"/>
      </w:pPr>
      <w:r>
        <w:rPr>
          <w:sz w:val="20"/>
        </w:rPr>
        <w:t xml:space="preserve">1.5. Получателями сертификатов являются дети, в том числе усыновленные (удочеренные), приемные, граждан из Республики Башкортостан:</w:t>
      </w:r>
    </w:p>
    <w:p>
      <w:pPr>
        <w:pStyle w:val="0"/>
        <w:spacing w:before="200" w:line-rule="auto"/>
        <w:ind w:firstLine="540"/>
        <w:jc w:val="both"/>
      </w:pPr>
      <w:r>
        <w:rPr>
          <w:sz w:val="20"/>
        </w:rPr>
        <w:t xml:space="preserve">принимающих участие в СВО;</w:t>
      </w:r>
    </w:p>
    <w:p>
      <w:pPr>
        <w:pStyle w:val="0"/>
        <w:spacing w:before="200" w:line-rule="auto"/>
        <w:ind w:firstLine="540"/>
        <w:jc w:val="both"/>
      </w:pPr>
      <w:r>
        <w:rPr>
          <w:sz w:val="20"/>
        </w:rPr>
        <w:t xml:space="preserve">принимавших участие в СВО;</w:t>
      </w:r>
    </w:p>
    <w:p>
      <w:pPr>
        <w:pStyle w:val="0"/>
        <w:spacing w:before="200" w:line-rule="auto"/>
        <w:ind w:firstLine="540"/>
        <w:jc w:val="both"/>
      </w:pPr>
      <w:r>
        <w:rPr>
          <w:sz w:val="20"/>
        </w:rPr>
        <w:t xml:space="preserve">погибших (умерших), принимавших участие в СВО.</w:t>
      </w:r>
    </w:p>
    <w:p>
      <w:pPr>
        <w:pStyle w:val="0"/>
        <w:spacing w:before="200" w:line-rule="auto"/>
        <w:ind w:firstLine="540"/>
        <w:jc w:val="both"/>
      </w:pPr>
      <w:r>
        <w:rPr>
          <w:sz w:val="20"/>
        </w:rPr>
        <w:t xml:space="preserve">1.6. Рассмотрение заявлений граждан о получении сертификатов (далее - заявление) и прилагаемых к ним документов и выдача сертификатов прекращается 31 декабря года официального завершения СВО.</w:t>
      </w:r>
    </w:p>
    <w:p>
      <w:pPr>
        <w:pStyle w:val="0"/>
        <w:jc w:val="both"/>
      </w:pPr>
      <w:r>
        <w:rPr>
          <w:sz w:val="20"/>
        </w:rPr>
      </w:r>
    </w:p>
    <w:p>
      <w:pPr>
        <w:pStyle w:val="2"/>
        <w:outlineLvl w:val="1"/>
        <w:jc w:val="center"/>
      </w:pPr>
      <w:r>
        <w:rPr>
          <w:sz w:val="20"/>
        </w:rPr>
        <w:t xml:space="preserve">2. ОСНОВНЫЕ ПОНЯТИЯ, ИСПОЛЬЗУЕМЫЕ В ПОРЯДКЕ</w:t>
      </w:r>
    </w:p>
    <w:p>
      <w:pPr>
        <w:pStyle w:val="0"/>
        <w:jc w:val="both"/>
      </w:pPr>
      <w:r>
        <w:rPr>
          <w:sz w:val="20"/>
        </w:rPr>
      </w:r>
    </w:p>
    <w:p>
      <w:pPr>
        <w:pStyle w:val="0"/>
        <w:ind w:firstLine="540"/>
        <w:jc w:val="both"/>
      </w:pPr>
      <w:r>
        <w:rPr>
          <w:sz w:val="20"/>
        </w:rPr>
        <w:t xml:space="preserve">2.1. Заявитель, получатель сертификата - гражданин Российской Федерации, имеющий право на получение сертификата в соответствии с </w:t>
      </w:r>
      <w:hyperlink w:history="0" w:anchor="P51" w:tooltip="1.5. Получателями сертификатов являются дети, в том числе усыновленные (удочеренные), приемные, граждан из Республики Башкортостан:">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2.2. Исполнитель, образовательная организация - государственная профессиональная образовательная организация Республики Башкортостан, имеющая лицензию на осуществление образовательной деятельности и свидетельство о государственной аккредитации по образовательным программам, востребованным получателем сертификата.</w:t>
      </w:r>
    </w:p>
    <w:bookmarkStart w:id="61" w:name="P61"/>
    <w:bookmarkEnd w:id="61"/>
    <w:p>
      <w:pPr>
        <w:pStyle w:val="0"/>
        <w:spacing w:before="200" w:line-rule="auto"/>
        <w:ind w:firstLine="540"/>
        <w:jc w:val="both"/>
      </w:pPr>
      <w:r>
        <w:rPr>
          <w:sz w:val="20"/>
        </w:rPr>
        <w:t xml:space="preserve">2.3. Участники СВО:</w:t>
      </w:r>
    </w:p>
    <w:p>
      <w:pPr>
        <w:pStyle w:val="0"/>
        <w:spacing w:before="200" w:line-rule="auto"/>
        <w:ind w:firstLine="540"/>
        <w:jc w:val="both"/>
      </w:pPr>
      <w:r>
        <w:rPr>
          <w:sz w:val="20"/>
        </w:rPr>
        <w:t xml:space="preserve">граждане, имеющие статус военнослужащего в соответствии с Федеральным </w:t>
      </w:r>
      <w:hyperlink w:history="0" r:id="rId8" w:tooltip="Федеральный закон от 27.05.1998 N 76-ФЗ (ред. от 05.12.2022) &quot;О статусе военнослужащих&quot; {КонсультантПлюс}">
        <w:r>
          <w:rPr>
            <w:sz w:val="20"/>
            <w:color w:val="0000ff"/>
          </w:rPr>
          <w:t xml:space="preserve">законом</w:t>
        </w:r>
      </w:hyperlink>
      <w:r>
        <w:rPr>
          <w:sz w:val="20"/>
        </w:rPr>
        <w:t xml:space="preserve"> "О статусе военнослужащих";</w:t>
      </w:r>
    </w:p>
    <w:p>
      <w:pPr>
        <w:pStyle w:val="0"/>
        <w:spacing w:before="200" w:line-rule="auto"/>
        <w:ind w:firstLine="540"/>
        <w:jc w:val="both"/>
      </w:pPr>
      <w:r>
        <w:rPr>
          <w:sz w:val="20"/>
        </w:rPr>
        <w:t xml:space="preserve">граждане, пребывавшие в запасе, изъявившие желание принять участие в СВО в составе добровольческих отрядов на территориях Донецкой Народной Республики, Луганской Народной Республики, Запорожской и Херсонской областей, Украины;</w:t>
      </w:r>
    </w:p>
    <w:p>
      <w:pPr>
        <w:pStyle w:val="0"/>
        <w:spacing w:before="200" w:line-rule="auto"/>
        <w:ind w:firstLine="540"/>
        <w:jc w:val="both"/>
      </w:pPr>
      <w:r>
        <w:rPr>
          <w:sz w:val="20"/>
        </w:rPr>
        <w:t xml:space="preserve">лица, имеющие специальное звание полиции, проходящие военную службу (службу) в подразделениях Управления Федеральной службы войск национальной гвардии Российской Федерации по Республике Башкортостан;</w:t>
      </w:r>
    </w:p>
    <w:p>
      <w:pPr>
        <w:pStyle w:val="0"/>
        <w:spacing w:before="200" w:line-rule="auto"/>
        <w:ind w:firstLine="540"/>
        <w:jc w:val="both"/>
      </w:pPr>
      <w:r>
        <w:rPr>
          <w:sz w:val="20"/>
        </w:rPr>
        <w:t xml:space="preserve">лица, призванные на военную службу по мобилизации в соответствии с </w:t>
      </w:r>
      <w:hyperlink w:history="0" r:id="rId9"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w:t>
      </w:r>
    </w:p>
    <w:p>
      <w:pPr>
        <w:pStyle w:val="0"/>
        <w:spacing w:before="200" w:line-rule="auto"/>
        <w:ind w:firstLine="540"/>
        <w:jc w:val="both"/>
      </w:pPr>
      <w:r>
        <w:rPr>
          <w:sz w:val="20"/>
        </w:rPr>
        <w:t xml:space="preserve">граждане Российской Федерации, получившие инвалидность 1 и 2 групп вследствие ранения (контузии, увечья), полученных при участии в СВО.</w:t>
      </w:r>
    </w:p>
    <w:p>
      <w:pPr>
        <w:pStyle w:val="0"/>
        <w:spacing w:before="200" w:line-rule="auto"/>
        <w:ind w:firstLine="540"/>
        <w:jc w:val="both"/>
      </w:pPr>
      <w:r>
        <w:rPr>
          <w:sz w:val="20"/>
        </w:rPr>
        <w:t xml:space="preserve">2.4. Сертификат - именной документ, выданный получателю сертификата для предъявления исполнителю, гарантирующий освобождение получателя сертификата от оплаты за предоставление среднего профессионального образования, предусмотренного сертификатом, после его получения.</w:t>
      </w:r>
    </w:p>
    <w:p>
      <w:pPr>
        <w:pStyle w:val="0"/>
        <w:spacing w:before="200" w:line-rule="auto"/>
        <w:ind w:firstLine="540"/>
        <w:jc w:val="both"/>
      </w:pPr>
      <w:r>
        <w:rPr>
          <w:sz w:val="20"/>
        </w:rPr>
        <w:t xml:space="preserve">2.5. Номинал сертификата - объем индивидуальных бюджетных гарантий по оплате услуг, предусмотренных сертификатом. Номинал сертификата определяется в зависимости от нормативов затрат на конкретную профессию или специальность и срока обучения по образовательной программе среднего профессионального образования, выбранной получателем сертификата.</w:t>
      </w:r>
    </w:p>
    <w:p>
      <w:pPr>
        <w:pStyle w:val="0"/>
        <w:spacing w:before="200" w:line-rule="auto"/>
        <w:ind w:firstLine="540"/>
        <w:jc w:val="both"/>
      </w:pPr>
      <w:r>
        <w:rPr>
          <w:sz w:val="20"/>
        </w:rPr>
        <w:t xml:space="preserve">В номинале сертификата указывается полная стоимость образовательных услуг за период обучения, в котором получатель сертификата освобождается от их оплаты. Финансовое обеспечение сертификата осуществляется ежегодно.</w:t>
      </w:r>
    </w:p>
    <w:p>
      <w:pPr>
        <w:pStyle w:val="0"/>
        <w:spacing w:before="200" w:line-rule="auto"/>
        <w:ind w:firstLine="540"/>
        <w:jc w:val="both"/>
      </w:pPr>
      <w:r>
        <w:rPr>
          <w:sz w:val="20"/>
        </w:rPr>
        <w:t xml:space="preserve">Каждый сертификат является именным, и ему присваивается номер. Сертификат не является ценной бумагой и не подлежит передаче другому лицу.</w:t>
      </w:r>
    </w:p>
    <w:p>
      <w:pPr>
        <w:pStyle w:val="0"/>
        <w:spacing w:before="200" w:line-rule="auto"/>
        <w:ind w:firstLine="540"/>
        <w:jc w:val="both"/>
      </w:pPr>
      <w:r>
        <w:rPr>
          <w:sz w:val="20"/>
        </w:rPr>
        <w:t xml:space="preserve">Форма </w:t>
      </w:r>
      <w:hyperlink w:history="0" w:anchor="P175" w:tooltip="                                СЕРТИФИКАТ,">
        <w:r>
          <w:rPr>
            <w:sz w:val="20"/>
            <w:color w:val="0000ff"/>
          </w:rPr>
          <w:t xml:space="preserve">сертификата</w:t>
        </w:r>
      </w:hyperlink>
      <w:r>
        <w:rPr>
          <w:sz w:val="20"/>
        </w:rPr>
        <w:t xml:space="preserve"> указана в приложении N 1 к настоящему Порядку.</w:t>
      </w:r>
    </w:p>
    <w:p>
      <w:pPr>
        <w:pStyle w:val="0"/>
        <w:spacing w:before="200" w:line-rule="auto"/>
        <w:ind w:firstLine="540"/>
        <w:jc w:val="both"/>
      </w:pPr>
      <w:r>
        <w:rPr>
          <w:sz w:val="20"/>
        </w:rPr>
        <w:t xml:space="preserve">Сертификат действует в случае получения получателем сертификата среднего профессионального образования впервые по образовательным программам среднего профессионального образования на основании договора об оказании платных образовательных услуг (при зачислении и на любом курсе обучения).</w:t>
      </w:r>
    </w:p>
    <w:p>
      <w:pPr>
        <w:pStyle w:val="0"/>
        <w:spacing w:before="200" w:line-rule="auto"/>
        <w:ind w:firstLine="540"/>
        <w:jc w:val="both"/>
      </w:pPr>
      <w:r>
        <w:rPr>
          <w:sz w:val="20"/>
        </w:rPr>
        <w:t xml:space="preserve">Действие сертификата начинается:</w:t>
      </w:r>
    </w:p>
    <w:p>
      <w:pPr>
        <w:pStyle w:val="0"/>
        <w:spacing w:before="200" w:line-rule="auto"/>
        <w:ind w:firstLine="540"/>
        <w:jc w:val="both"/>
      </w:pPr>
      <w:r>
        <w:rPr>
          <w:sz w:val="20"/>
        </w:rPr>
        <w:t xml:space="preserve">в случае перевода получателя сертификата, обучающегося по образовательным программам среднего профессионального образования на основании договора об оказании платных образовательных услуг, на условия применения сертификата на любом курсе обучения - с начала учебного года (1 сентября), в котором родитель (законный представитель) получателя сертификата стал участником СВО;</w:t>
      </w:r>
    </w:p>
    <w:p>
      <w:pPr>
        <w:pStyle w:val="0"/>
        <w:spacing w:before="200" w:line-rule="auto"/>
        <w:ind w:firstLine="540"/>
        <w:jc w:val="both"/>
      </w:pPr>
      <w:r>
        <w:rPr>
          <w:sz w:val="20"/>
        </w:rPr>
        <w:t xml:space="preserve">в случае зачисления получателя сертификата на обучение по образовательным программам среднего профессионального образования - с даты зачисления на обучение.</w:t>
      </w:r>
    </w:p>
    <w:p>
      <w:pPr>
        <w:pStyle w:val="0"/>
        <w:spacing w:before="200" w:line-rule="auto"/>
        <w:ind w:firstLine="540"/>
        <w:jc w:val="both"/>
      </w:pPr>
      <w:r>
        <w:rPr>
          <w:sz w:val="20"/>
        </w:rPr>
        <w:t xml:space="preserve">Действие сертификата завершается одновременно с завершением реализации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Сертификат действует однократно только на одну профессию или специальность среднего профессионального образования. Перевод на другую профессию и специальность среднего профессионального образования или в другую образовательную организацию действием сертификата не предусмотрен.</w:t>
      </w:r>
    </w:p>
    <w:p>
      <w:pPr>
        <w:pStyle w:val="0"/>
        <w:jc w:val="both"/>
      </w:pPr>
      <w:r>
        <w:rPr>
          <w:sz w:val="20"/>
        </w:rPr>
      </w:r>
    </w:p>
    <w:p>
      <w:pPr>
        <w:pStyle w:val="2"/>
        <w:outlineLvl w:val="1"/>
        <w:jc w:val="center"/>
      </w:pPr>
      <w:r>
        <w:rPr>
          <w:sz w:val="20"/>
        </w:rPr>
        <w:t xml:space="preserve">3. ПОРЯДОК ПОДАЧИ И РАССМОТРЕНИЯ ЗАЯВЛЕНИЯ</w:t>
      </w:r>
    </w:p>
    <w:p>
      <w:pPr>
        <w:pStyle w:val="0"/>
        <w:jc w:val="both"/>
      </w:pPr>
      <w:r>
        <w:rPr>
          <w:sz w:val="20"/>
        </w:rPr>
      </w:r>
    </w:p>
    <w:p>
      <w:pPr>
        <w:pStyle w:val="0"/>
        <w:ind w:firstLine="540"/>
        <w:jc w:val="both"/>
      </w:pPr>
      <w:r>
        <w:rPr>
          <w:sz w:val="20"/>
        </w:rPr>
        <w:t xml:space="preserve">3.1. В целях информирования граждан Российской Федерации РОИВ размещают на своих официальных сайтах в информационно-телекоммуникационной сети Интернет информацию о возможности получения сертификатов.</w:t>
      </w:r>
    </w:p>
    <w:bookmarkStart w:id="82" w:name="P82"/>
    <w:bookmarkEnd w:id="82"/>
    <w:p>
      <w:pPr>
        <w:pStyle w:val="0"/>
        <w:spacing w:before="200" w:line-rule="auto"/>
        <w:ind w:firstLine="540"/>
        <w:jc w:val="both"/>
      </w:pPr>
      <w:r>
        <w:rPr>
          <w:sz w:val="20"/>
        </w:rPr>
        <w:t xml:space="preserve">3.2. Для получения сертификата заявитель или его родитель (законный представитель) представляет в РОИВ следующие документы:</w:t>
      </w:r>
    </w:p>
    <w:p>
      <w:pPr>
        <w:pStyle w:val="0"/>
        <w:spacing w:before="200" w:line-rule="auto"/>
        <w:ind w:firstLine="540"/>
        <w:jc w:val="both"/>
      </w:pPr>
      <w:r>
        <w:rPr>
          <w:sz w:val="20"/>
        </w:rPr>
        <w:t xml:space="preserve">а) </w:t>
      </w:r>
      <w:hyperlink w:history="0" w:anchor="P252" w:tooltip="                                 ЗАЯВЛЕНИЕ">
        <w:r>
          <w:rPr>
            <w:sz w:val="20"/>
            <w:color w:val="0000ff"/>
          </w:rPr>
          <w:t xml:space="preserve">заявление</w:t>
        </w:r>
      </w:hyperlink>
      <w:r>
        <w:rPr>
          <w:sz w:val="20"/>
        </w:rPr>
        <w:t xml:space="preserve"> по форме согласно приложению N 2 к настоящему Порядку;</w:t>
      </w:r>
    </w:p>
    <w:p>
      <w:pPr>
        <w:pStyle w:val="0"/>
        <w:spacing w:before="200" w:line-rule="auto"/>
        <w:ind w:firstLine="540"/>
        <w:jc w:val="both"/>
      </w:pPr>
      <w:r>
        <w:rPr>
          <w:sz w:val="20"/>
        </w:rPr>
        <w:t xml:space="preserve">б) </w:t>
      </w:r>
      <w:hyperlink w:history="0" w:anchor="P318" w:tooltip="                                 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Порядку;</w:t>
      </w:r>
    </w:p>
    <w:p>
      <w:pPr>
        <w:pStyle w:val="0"/>
        <w:spacing w:before="200" w:line-rule="auto"/>
        <w:ind w:firstLine="540"/>
        <w:jc w:val="both"/>
      </w:pPr>
      <w:r>
        <w:rPr>
          <w:sz w:val="20"/>
        </w:rPr>
        <w:t xml:space="preserve">в) копии документов, удостоверяющих его личность, гражданство;</w:t>
      </w:r>
    </w:p>
    <w:bookmarkStart w:id="86" w:name="P86"/>
    <w:bookmarkEnd w:id="86"/>
    <w:p>
      <w:pPr>
        <w:pStyle w:val="0"/>
        <w:spacing w:before="200" w:line-rule="auto"/>
        <w:ind w:firstLine="540"/>
        <w:jc w:val="both"/>
      </w:pPr>
      <w:r>
        <w:rPr>
          <w:sz w:val="20"/>
        </w:rPr>
        <w:t xml:space="preserve">г) копию свидетельства о рождении ребенка - в случае, если ребенок является родным ребенком участника СВО;</w:t>
      </w:r>
    </w:p>
    <w:p>
      <w:pPr>
        <w:pStyle w:val="0"/>
        <w:spacing w:before="200" w:line-rule="auto"/>
        <w:ind w:firstLine="540"/>
        <w:jc w:val="both"/>
      </w:pPr>
      <w:r>
        <w:rPr>
          <w:sz w:val="20"/>
        </w:rPr>
        <w:t xml:space="preserve">д) копию свидетельства об усыновлении (удочерении) - в случае усыновления (удочерения) ребенка участником СВО;</w:t>
      </w:r>
    </w:p>
    <w:p>
      <w:pPr>
        <w:pStyle w:val="0"/>
        <w:spacing w:before="200" w:line-rule="auto"/>
        <w:ind w:firstLine="540"/>
        <w:jc w:val="both"/>
      </w:pPr>
      <w:r>
        <w:rPr>
          <w:sz w:val="20"/>
        </w:rPr>
        <w:t xml:space="preserve">е) копии документов, подтверждающих установление опеки и попечительства, - в случае, если участник СВО является опекуном (попечителем);</w:t>
      </w:r>
    </w:p>
    <w:p>
      <w:pPr>
        <w:pStyle w:val="0"/>
        <w:spacing w:before="200" w:line-rule="auto"/>
        <w:ind w:firstLine="540"/>
        <w:jc w:val="both"/>
      </w:pPr>
      <w:r>
        <w:rPr>
          <w:sz w:val="20"/>
        </w:rPr>
        <w:t xml:space="preserve">ж) копию документа об образовании и (или) документа об образовании и о квалификации (при наличии);</w:t>
      </w:r>
    </w:p>
    <w:bookmarkStart w:id="90" w:name="P90"/>
    <w:bookmarkEnd w:id="90"/>
    <w:p>
      <w:pPr>
        <w:pStyle w:val="0"/>
        <w:spacing w:before="200" w:line-rule="auto"/>
        <w:ind w:firstLine="540"/>
        <w:jc w:val="both"/>
      </w:pPr>
      <w:r>
        <w:rPr>
          <w:sz w:val="20"/>
        </w:rPr>
        <w:t xml:space="preserve">з) справку или иной документ, подтверждающий отнесение родителя (законного представителя) заявителя к категории граждан, указанной в </w:t>
      </w:r>
      <w:hyperlink w:history="0" w:anchor="P61" w:tooltip="2.3. Участники СВО:">
        <w:r>
          <w:rPr>
            <w:sz w:val="20"/>
            <w:color w:val="0000ff"/>
          </w:rPr>
          <w:t xml:space="preserve">пункте 2.3</w:t>
        </w:r>
      </w:hyperlink>
      <w:r>
        <w:rPr>
          <w:sz w:val="20"/>
        </w:rPr>
        <w:t xml:space="preserve"> настоящего Порядка (при наличии);</w:t>
      </w:r>
    </w:p>
    <w:p>
      <w:pPr>
        <w:pStyle w:val="0"/>
        <w:spacing w:before="200" w:line-rule="auto"/>
        <w:ind w:firstLine="540"/>
        <w:jc w:val="both"/>
      </w:pPr>
      <w:r>
        <w:rPr>
          <w:sz w:val="20"/>
        </w:rPr>
        <w:t xml:space="preserve">и) справку об успешном прохождении заявителем вступительных испытаний, выданную образовательной организацией, в которой он планирует обучаться, - в случае желания заявителя обучаться по профессии или специальности среднего профессионального образования, требующей у поступающих наличия определенных творческих способностей, физических и (или) психологических качеств.</w:t>
      </w:r>
    </w:p>
    <w:p>
      <w:pPr>
        <w:pStyle w:val="0"/>
        <w:spacing w:before="200" w:line-rule="auto"/>
        <w:ind w:firstLine="540"/>
        <w:jc w:val="both"/>
      </w:pPr>
      <w:r>
        <w:rPr>
          <w:sz w:val="20"/>
        </w:rPr>
        <w:t xml:space="preserve">Ответственность за достоверность представленных документов и сведений несет заявитель.</w:t>
      </w:r>
    </w:p>
    <w:p>
      <w:pPr>
        <w:pStyle w:val="0"/>
        <w:spacing w:before="200" w:line-rule="auto"/>
        <w:ind w:firstLine="540"/>
        <w:jc w:val="both"/>
      </w:pPr>
      <w:r>
        <w:rPr>
          <w:sz w:val="20"/>
        </w:rPr>
        <w:t xml:space="preserve">3.3. Заявитель вправе не представлять документы, указанные в </w:t>
      </w:r>
      <w:hyperlink w:history="0" w:anchor="P86" w:tooltip="г) копию свидетельства о рождении ребенка - в случае, если ребенок является родным ребенком участника СВО;">
        <w:r>
          <w:rPr>
            <w:sz w:val="20"/>
            <w:color w:val="0000ff"/>
          </w:rPr>
          <w:t xml:space="preserve">подпунктах "г"</w:t>
        </w:r>
      </w:hyperlink>
      <w:r>
        <w:rPr>
          <w:sz w:val="20"/>
        </w:rPr>
        <w:t xml:space="preserve"> - </w:t>
      </w:r>
      <w:hyperlink w:history="0" w:anchor="P90" w:tooltip="з) справку или иной документ, подтверждающий отнесение родителя (законного представителя) заявителя к категории граждан, указанной в пункте 2.3 настоящего Порядка (при наличии);">
        <w:r>
          <w:rPr>
            <w:sz w:val="20"/>
            <w:color w:val="0000ff"/>
          </w:rPr>
          <w:t xml:space="preserve">"з" пункта 3.2</w:t>
        </w:r>
      </w:hyperlink>
      <w:r>
        <w:rPr>
          <w:sz w:val="20"/>
        </w:rPr>
        <w:t xml:space="preserve"> настоящего Порядка. В случае непредставления заявителем указанных документов по собственной инициативе РОИВ обеспечивают получение их или информации, содержащейся в них, у соответствующих уполномоченных органов в порядке, установленном законодательством Российской Федерации, в том числе в порядке межведомственного информационного взаимодействия.</w:t>
      </w:r>
    </w:p>
    <w:p>
      <w:pPr>
        <w:pStyle w:val="0"/>
        <w:spacing w:before="200" w:line-rule="auto"/>
        <w:ind w:firstLine="540"/>
        <w:jc w:val="both"/>
      </w:pPr>
      <w:r>
        <w:rPr>
          <w:sz w:val="20"/>
        </w:rPr>
        <w:t xml:space="preserve">3.4. Заявление и прилагаемые к нему документы подаются заявителем в РОИВ непосредственно либо заказным почтовым отправлением с уведомлением о вручении.</w:t>
      </w:r>
    </w:p>
    <w:p>
      <w:pPr>
        <w:pStyle w:val="0"/>
        <w:spacing w:before="200" w:line-rule="auto"/>
        <w:ind w:firstLine="540"/>
        <w:jc w:val="both"/>
      </w:pPr>
      <w:r>
        <w:rPr>
          <w:sz w:val="20"/>
        </w:rPr>
        <w:t xml:space="preserve">3.5. Заявитель вправе отозвать свое заявление и прилагаемые к нему документы в течение всего периода рассмотрения представленного заявления и прилагаемых к нему документов.</w:t>
      </w:r>
    </w:p>
    <w:p>
      <w:pPr>
        <w:pStyle w:val="0"/>
        <w:spacing w:before="200" w:line-rule="auto"/>
        <w:ind w:firstLine="540"/>
        <w:jc w:val="both"/>
      </w:pPr>
      <w:r>
        <w:rPr>
          <w:sz w:val="20"/>
        </w:rPr>
        <w:t xml:space="preserve">3.6. РОИВ:</w:t>
      </w:r>
    </w:p>
    <w:p>
      <w:pPr>
        <w:pStyle w:val="0"/>
        <w:spacing w:before="200" w:line-rule="auto"/>
        <w:ind w:firstLine="540"/>
        <w:jc w:val="both"/>
      </w:pPr>
      <w:r>
        <w:rPr>
          <w:sz w:val="20"/>
        </w:rPr>
        <w:t xml:space="preserve">а) принимают заявления и прилагаемые к ним документы, регистрируют их в журнале регистрации заявлений в день поступления;</w:t>
      </w:r>
    </w:p>
    <w:p>
      <w:pPr>
        <w:pStyle w:val="0"/>
        <w:spacing w:before="200" w:line-rule="auto"/>
        <w:ind w:firstLine="540"/>
        <w:jc w:val="both"/>
      </w:pPr>
      <w:r>
        <w:rPr>
          <w:sz w:val="20"/>
        </w:rPr>
        <w:t xml:space="preserve">б) передают заявления и прилагаемые к ним документы в комиссию, созданную и утвержденную РОИВ в целях рассмотрения заявлений и прилагаемых к ним документов и принятия соответствующих решений о выдаче или об отказе в выдаче сертификатов заявителям (далее - Комиссия), в течение 3 рабочих дней со дня регистрации заявлений;</w:t>
      </w:r>
    </w:p>
    <w:bookmarkStart w:id="99" w:name="P99"/>
    <w:bookmarkEnd w:id="99"/>
    <w:p>
      <w:pPr>
        <w:pStyle w:val="0"/>
        <w:spacing w:before="200" w:line-rule="auto"/>
        <w:ind w:firstLine="540"/>
        <w:jc w:val="both"/>
      </w:pPr>
      <w:r>
        <w:rPr>
          <w:sz w:val="20"/>
        </w:rPr>
        <w:t xml:space="preserve">в) обеспечивают учет выдачи сертификатов образовательным организациям по </w:t>
      </w:r>
      <w:hyperlink w:history="0" w:anchor="P384" w:tooltip="ОПИСЬ">
        <w:r>
          <w:rPr>
            <w:sz w:val="20"/>
            <w:color w:val="0000ff"/>
          </w:rPr>
          <w:t xml:space="preserve">описи</w:t>
        </w:r>
      </w:hyperlink>
      <w:r>
        <w:rPr>
          <w:sz w:val="20"/>
        </w:rPr>
        <w:t xml:space="preserve"> согласно приложению N 4 к настоящему Порядку, а также хранение заявлений и прилагаемых к ним документов, копий выданных сертификатов не менее 3 лет.</w:t>
      </w:r>
    </w:p>
    <w:p>
      <w:pPr>
        <w:pStyle w:val="0"/>
        <w:jc w:val="both"/>
      </w:pPr>
      <w:r>
        <w:rPr>
          <w:sz w:val="20"/>
        </w:rPr>
      </w:r>
    </w:p>
    <w:p>
      <w:pPr>
        <w:pStyle w:val="2"/>
        <w:outlineLvl w:val="1"/>
        <w:jc w:val="center"/>
      </w:pPr>
      <w:r>
        <w:rPr>
          <w:sz w:val="20"/>
        </w:rPr>
        <w:t xml:space="preserve">4. ПОРЯДОК РАБОТЫ КОМИССИИ</w:t>
      </w:r>
    </w:p>
    <w:p>
      <w:pPr>
        <w:pStyle w:val="0"/>
        <w:jc w:val="both"/>
      </w:pPr>
      <w:r>
        <w:rPr>
          <w:sz w:val="20"/>
        </w:rPr>
      </w:r>
    </w:p>
    <w:p>
      <w:pPr>
        <w:pStyle w:val="0"/>
        <w:ind w:firstLine="540"/>
        <w:jc w:val="both"/>
      </w:pPr>
      <w:r>
        <w:rPr>
          <w:sz w:val="20"/>
        </w:rPr>
        <w:t xml:space="preserve">4.1. Рассмотрение заявлений и прилагаемых к ним документов осуществляет Комиссия в соответствии с настоящим Порядком.</w:t>
      </w:r>
    </w:p>
    <w:p>
      <w:pPr>
        <w:pStyle w:val="0"/>
        <w:spacing w:before="200" w:line-rule="auto"/>
        <w:ind w:firstLine="540"/>
        <w:jc w:val="both"/>
      </w:pPr>
      <w:r>
        <w:rPr>
          <w:sz w:val="20"/>
        </w:rPr>
        <w:t xml:space="preserve">Порядок работы Комиссии и ее состав утверждаются приказами РОИВ.</w:t>
      </w:r>
    </w:p>
    <w:p>
      <w:pPr>
        <w:pStyle w:val="0"/>
        <w:spacing w:before="200" w:line-rule="auto"/>
        <w:ind w:firstLine="540"/>
        <w:jc w:val="both"/>
      </w:pPr>
      <w:r>
        <w:rPr>
          <w:sz w:val="20"/>
        </w:rPr>
        <w:t xml:space="preserve">В состав Комиссии входит не менее 7 человек: председатель Комиссии, заместитель председателя Комиссии, представитель общественного совета при РОИВ (при наличии), секретарь Комиссии и члены Комиссии из числа представителей РОИВ.</w:t>
      </w:r>
    </w:p>
    <w:p>
      <w:pPr>
        <w:pStyle w:val="0"/>
        <w:spacing w:before="200" w:line-rule="auto"/>
        <w:ind w:firstLine="540"/>
        <w:jc w:val="both"/>
      </w:pPr>
      <w:r>
        <w:rPr>
          <w:sz w:val="20"/>
        </w:rPr>
        <w:t xml:space="preserve">Заседание Комиссии считается правомочным, если на нем присутствует не менее половины членов Комиссии.</w:t>
      </w:r>
    </w:p>
    <w:p>
      <w:pPr>
        <w:pStyle w:val="0"/>
        <w:spacing w:before="200" w:line-rule="auto"/>
        <w:ind w:firstLine="540"/>
        <w:jc w:val="both"/>
      </w:pPr>
      <w:r>
        <w:rPr>
          <w:sz w:val="20"/>
        </w:rPr>
        <w:t xml:space="preserve">4.2. Комиссия принимает решение о выдаче или об отказе в выдаче сертификатов в течение 5 рабочих дней со дня получения заявлений и прилагаемых к ним документов.</w:t>
      </w:r>
    </w:p>
    <w:bookmarkStart w:id="108" w:name="P108"/>
    <w:bookmarkEnd w:id="108"/>
    <w:p>
      <w:pPr>
        <w:pStyle w:val="0"/>
        <w:spacing w:before="200" w:line-rule="auto"/>
        <w:ind w:firstLine="540"/>
        <w:jc w:val="both"/>
      </w:pPr>
      <w:r>
        <w:rPr>
          <w:sz w:val="20"/>
        </w:rPr>
        <w:t xml:space="preserve">4.3. По результатам рассмотрения заявлений и прилагаемых к ним документов Комиссия принимает решение, которое оформляется протоколом заседания Комиссии в течение 2 календарных дней со дня его принятия.</w:t>
      </w:r>
    </w:p>
    <w:p>
      <w:pPr>
        <w:pStyle w:val="0"/>
        <w:spacing w:before="200" w:line-rule="auto"/>
        <w:ind w:firstLine="540"/>
        <w:jc w:val="both"/>
      </w:pPr>
      <w:r>
        <w:rPr>
          <w:sz w:val="20"/>
        </w:rPr>
        <w:t xml:space="preserve">4.4. Основаниями для отказа в выдаче сертификата являются следующие:</w:t>
      </w:r>
    </w:p>
    <w:p>
      <w:pPr>
        <w:pStyle w:val="0"/>
        <w:spacing w:before="200" w:line-rule="auto"/>
        <w:ind w:firstLine="540"/>
        <w:jc w:val="both"/>
      </w:pPr>
      <w:r>
        <w:rPr>
          <w:sz w:val="20"/>
        </w:rPr>
        <w:t xml:space="preserve">а) несоответствие заявителя условиям, указанным в </w:t>
      </w:r>
      <w:hyperlink w:history="0" w:anchor="P51" w:tooltip="1.5. Получателями сертификатов являются дети, в том числе усыновленные (удочеренные), приемные, граждан из Республики Башкортостан:">
        <w:r>
          <w:rPr>
            <w:sz w:val="20"/>
            <w:color w:val="0000ff"/>
          </w:rPr>
          <w:t xml:space="preserve">пункте 1.5</w:t>
        </w:r>
      </w:hyperlink>
      <w:r>
        <w:rPr>
          <w:sz w:val="20"/>
        </w:rPr>
        <w:t xml:space="preserve"> настоящего Порядка;</w:t>
      </w:r>
    </w:p>
    <w:p>
      <w:pPr>
        <w:pStyle w:val="0"/>
        <w:spacing w:before="200" w:line-rule="auto"/>
        <w:ind w:firstLine="540"/>
        <w:jc w:val="both"/>
      </w:pPr>
      <w:r>
        <w:rPr>
          <w:sz w:val="20"/>
        </w:rPr>
        <w:t xml:space="preserve">б) непредставление или представление не в полном объеме заявителем документов, предусмотренных </w:t>
      </w:r>
      <w:hyperlink w:history="0" w:anchor="P82" w:tooltip="3.2. Для получения сертификата заявитель или его родитель (законный представитель) представляет в РОИВ следующие документы:">
        <w:r>
          <w:rPr>
            <w:sz w:val="20"/>
            <w:color w:val="0000ff"/>
          </w:rPr>
          <w:t xml:space="preserve">пунктом 3.2</w:t>
        </w:r>
      </w:hyperlink>
      <w:r>
        <w:rPr>
          <w:sz w:val="20"/>
        </w:rPr>
        <w:t xml:space="preserve"> настоящего Порядка, за исключением документов, указанных в </w:t>
      </w:r>
      <w:hyperlink w:history="0" w:anchor="P86" w:tooltip="г) копию свидетельства о рождении ребенка - в случае, если ребенок является родным ребенком участника СВО;">
        <w:r>
          <w:rPr>
            <w:sz w:val="20"/>
            <w:color w:val="0000ff"/>
          </w:rPr>
          <w:t xml:space="preserve">подпунктах "г"</w:t>
        </w:r>
      </w:hyperlink>
      <w:r>
        <w:rPr>
          <w:sz w:val="20"/>
        </w:rPr>
        <w:t xml:space="preserve"> - </w:t>
      </w:r>
      <w:hyperlink w:history="0" w:anchor="P90" w:tooltip="з) справку или иной документ, подтверждающий отнесение родителя (законного представителя) заявителя к категории граждан, указанной в пункте 2.3 настоящего Порядка (при наличии);">
        <w:r>
          <w:rPr>
            <w:sz w:val="20"/>
            <w:color w:val="0000ff"/>
          </w:rPr>
          <w:t xml:space="preserve">"з" пункта 3.2</w:t>
        </w:r>
      </w:hyperlink>
      <w:r>
        <w:rPr>
          <w:sz w:val="20"/>
        </w:rPr>
        <w:t xml:space="preserve"> настоящего Порядка;</w:t>
      </w:r>
    </w:p>
    <w:p>
      <w:pPr>
        <w:pStyle w:val="0"/>
        <w:spacing w:before="200" w:line-rule="auto"/>
        <w:ind w:firstLine="540"/>
        <w:jc w:val="both"/>
      </w:pPr>
      <w:r>
        <w:rPr>
          <w:sz w:val="20"/>
        </w:rPr>
        <w:t xml:space="preserve">в) выявление недостоверной информации, содержащейся в документах, представленных заявителем;</w:t>
      </w:r>
    </w:p>
    <w:p>
      <w:pPr>
        <w:pStyle w:val="0"/>
        <w:spacing w:before="200" w:line-rule="auto"/>
        <w:ind w:firstLine="540"/>
        <w:jc w:val="both"/>
      </w:pPr>
      <w:r>
        <w:rPr>
          <w:sz w:val="20"/>
        </w:rPr>
        <w:t xml:space="preserve">г) наличие у заявителя среднего профессионального образования.</w:t>
      </w:r>
    </w:p>
    <w:p>
      <w:pPr>
        <w:pStyle w:val="0"/>
        <w:spacing w:before="200" w:line-rule="auto"/>
        <w:ind w:firstLine="540"/>
        <w:jc w:val="both"/>
      </w:pPr>
      <w:r>
        <w:rPr>
          <w:sz w:val="20"/>
        </w:rPr>
        <w:t xml:space="preserve">4.5. Уведомление об отказе в выдаче сертификата направляется РОИВ заявителю с разъяснением причин отказа в течение 3 рабочих дней со дня принятия соответствующего решения в форме электронного документа по адресу электронной почты, указанному в заявлении, поступившем в РОИВ в форме электронного документа, и в письменной форме по почтовому адресу, указанному в заявлении, поступившем в РОИВ в письменной форме, либо передается нарочным.</w:t>
      </w:r>
    </w:p>
    <w:p>
      <w:pPr>
        <w:pStyle w:val="0"/>
        <w:spacing w:before="200" w:line-rule="auto"/>
        <w:ind w:firstLine="540"/>
        <w:jc w:val="both"/>
      </w:pPr>
      <w:r>
        <w:rPr>
          <w:sz w:val="20"/>
        </w:rPr>
        <w:t xml:space="preserve">4.6. Номинал сертификата определяется Комиссией индивидуально для каждого заявителя в зависимости от нормативов затрат и срока обучения по образовательной программе среднего профессионального образования - программе подготовки квалифицированных рабочих, служащих, программе подготовки специалистов среднего звена, выбранной заявителем.</w:t>
      </w:r>
    </w:p>
    <w:bookmarkStart w:id="116" w:name="P116"/>
    <w:bookmarkEnd w:id="116"/>
    <w:p>
      <w:pPr>
        <w:pStyle w:val="0"/>
        <w:spacing w:before="200" w:line-rule="auto"/>
        <w:ind w:firstLine="540"/>
        <w:jc w:val="both"/>
      </w:pPr>
      <w:r>
        <w:rPr>
          <w:sz w:val="20"/>
        </w:rPr>
        <w:t xml:space="preserve">4.7. На основании протокола, указанного в </w:t>
      </w:r>
      <w:hyperlink w:history="0" w:anchor="P108" w:tooltip="4.3. По результатам рассмотрения заявлений и прилагаемых к ним документов Комиссия принимает решение, которое оформляется протоколом заседания Комиссии в течение 2 календарных дней со дня его принятия.">
        <w:r>
          <w:rPr>
            <w:sz w:val="20"/>
            <w:color w:val="0000ff"/>
          </w:rPr>
          <w:t xml:space="preserve">пункте 4.3</w:t>
        </w:r>
      </w:hyperlink>
      <w:r>
        <w:rPr>
          <w:sz w:val="20"/>
        </w:rPr>
        <w:t xml:space="preserve"> настоящего Порядка, в течение 3 рабочих дней со дня его подписания всеми членами Комиссии, присутствовавшими на заседании, утверждается приказ РОИВ о результатах рассмотрения заявлений и прилагаемых к ним документов и выдаче сертификатов.</w:t>
      </w:r>
    </w:p>
    <w:p>
      <w:pPr>
        <w:pStyle w:val="0"/>
        <w:spacing w:before="200" w:line-rule="auto"/>
        <w:ind w:firstLine="540"/>
        <w:jc w:val="both"/>
      </w:pPr>
      <w:r>
        <w:rPr>
          <w:sz w:val="20"/>
        </w:rPr>
        <w:t xml:space="preserve">Уведомление о выдаче сертификата направляется РОИВ получателю сертификата в течение 3 рабочих дней со дня принятия соответствующего решения в форме электронного документа по адресу электронной почты, указанному в заявлении, поступившем в РОИВ в форме электронного документа, и в письменной форме по почтовому адресу, указанному в заявлении, поступившем в РОИВ в письменной форме, либо передается нарочным.</w:t>
      </w:r>
    </w:p>
    <w:p>
      <w:pPr>
        <w:pStyle w:val="0"/>
        <w:jc w:val="both"/>
      </w:pPr>
      <w:r>
        <w:rPr>
          <w:sz w:val="20"/>
        </w:rPr>
      </w:r>
    </w:p>
    <w:p>
      <w:pPr>
        <w:pStyle w:val="2"/>
        <w:outlineLvl w:val="1"/>
        <w:jc w:val="center"/>
      </w:pPr>
      <w:r>
        <w:rPr>
          <w:sz w:val="20"/>
        </w:rPr>
        <w:t xml:space="preserve">5. ПОРЯДОК ВЫДАЧИ И ИСПОЛЬЗОВАНИЯ СЕРТИФИКАТОВ</w:t>
      </w:r>
    </w:p>
    <w:p>
      <w:pPr>
        <w:pStyle w:val="0"/>
        <w:jc w:val="both"/>
      </w:pPr>
      <w:r>
        <w:rPr>
          <w:sz w:val="20"/>
        </w:rPr>
      </w:r>
    </w:p>
    <w:p>
      <w:pPr>
        <w:pStyle w:val="0"/>
        <w:ind w:firstLine="540"/>
        <w:jc w:val="both"/>
      </w:pPr>
      <w:r>
        <w:rPr>
          <w:sz w:val="20"/>
        </w:rPr>
        <w:t xml:space="preserve">5.1. После издания приказа, указанного в </w:t>
      </w:r>
      <w:hyperlink w:history="0" w:anchor="P116" w:tooltip="4.7. На основании протокола, указанного в пункте 4.3 настоящего Порядка, в течение 3 рабочих дней со дня его подписания всеми членами Комиссии, присутствовавшими на заседании, утверждается приказ РОИВ о результатах рассмотрения заявлений и прилагаемых к ним документов и выдаче сертификатов.">
        <w:r>
          <w:rPr>
            <w:sz w:val="20"/>
            <w:color w:val="0000ff"/>
          </w:rPr>
          <w:t xml:space="preserve">пункте 4.7</w:t>
        </w:r>
      </w:hyperlink>
      <w:r>
        <w:rPr>
          <w:sz w:val="20"/>
        </w:rPr>
        <w:t xml:space="preserve"> настоящего Порядка, РОИВ передают сертификаты в образовательные организации по </w:t>
      </w:r>
      <w:hyperlink w:history="0" w:anchor="P384" w:tooltip="ОПИСЬ">
        <w:r>
          <w:rPr>
            <w:sz w:val="20"/>
            <w:color w:val="0000ff"/>
          </w:rPr>
          <w:t xml:space="preserve">описи</w:t>
        </w:r>
      </w:hyperlink>
      <w:r>
        <w:rPr>
          <w:sz w:val="20"/>
        </w:rPr>
        <w:t xml:space="preserve"> согласно приложению N 4 к настоящему Порядку для последующего использования сертификатов их получателями.</w:t>
      </w:r>
    </w:p>
    <w:p>
      <w:pPr>
        <w:pStyle w:val="0"/>
        <w:spacing w:before="200" w:line-rule="auto"/>
        <w:ind w:firstLine="540"/>
        <w:jc w:val="both"/>
      </w:pPr>
      <w:r>
        <w:rPr>
          <w:sz w:val="20"/>
        </w:rPr>
        <w:t xml:space="preserve">5.2. После получения уведомления о выдаче сертификата его получатель обращается в образовательную организацию, указанную в заявлении, которое было рассмотрено Комиссией, для использования полученного сертификата.</w:t>
      </w:r>
    </w:p>
    <w:p>
      <w:pPr>
        <w:pStyle w:val="0"/>
        <w:spacing w:before="200" w:line-rule="auto"/>
        <w:ind w:firstLine="540"/>
        <w:jc w:val="both"/>
      </w:pPr>
      <w:r>
        <w:rPr>
          <w:sz w:val="20"/>
        </w:rPr>
        <w:t xml:space="preserve">5.3. Получатель сертификата вправе отказаться от его получения.</w:t>
      </w:r>
    </w:p>
    <w:p>
      <w:pPr>
        <w:pStyle w:val="0"/>
        <w:spacing w:before="200" w:line-rule="auto"/>
        <w:ind w:firstLine="540"/>
        <w:jc w:val="both"/>
      </w:pPr>
      <w:r>
        <w:rPr>
          <w:sz w:val="20"/>
        </w:rPr>
        <w:t xml:space="preserve">В случае отказа от получения сертификата получатель сертификата подтверждает свой отказ заявлением об отказе от получения сертификата в произвольной форме (с указанием причины отказа) на имя руководителя или уполномоченного лица РОИВ.</w:t>
      </w:r>
    </w:p>
    <w:p>
      <w:pPr>
        <w:pStyle w:val="0"/>
        <w:spacing w:before="200" w:line-rule="auto"/>
        <w:ind w:firstLine="540"/>
        <w:jc w:val="both"/>
      </w:pPr>
      <w:r>
        <w:rPr>
          <w:sz w:val="20"/>
        </w:rPr>
        <w:t xml:space="preserve">Заявление об отказе от получения сертификата регистрируется в РОИВ в день поступления.</w:t>
      </w:r>
    </w:p>
    <w:p>
      <w:pPr>
        <w:pStyle w:val="0"/>
        <w:spacing w:before="200" w:line-rule="auto"/>
        <w:ind w:firstLine="540"/>
        <w:jc w:val="both"/>
      </w:pPr>
      <w:r>
        <w:rPr>
          <w:sz w:val="20"/>
        </w:rPr>
        <w:t xml:space="preserve">Уведомление об аннулировании сертификата направляется РОИВ получателю сертификата в течение 3 рабочих дней со дня принятия соответствующего решения в форме электронного документа по адресу электронной почты, указанному в заявлении об отказе от получения сертификата, поступившем в РОИВ в форме электронного документа, и в письменной форме по почтовому адресу, указанному в заявлении об отказе от получения сертификата, поступившем в РОИВ в письменной форме, либо передается нарочным.</w:t>
      </w:r>
    </w:p>
    <w:p>
      <w:pPr>
        <w:pStyle w:val="0"/>
        <w:spacing w:before="200" w:line-rule="auto"/>
        <w:ind w:firstLine="540"/>
        <w:jc w:val="both"/>
      </w:pPr>
      <w:r>
        <w:rPr>
          <w:sz w:val="20"/>
        </w:rPr>
        <w:t xml:space="preserve">При отказе от получения сертификата считается, что получатель сертификата не использовал свое право на получение среднего профессионального образования на условиях применения сертификата и может повторно обратиться в РОИВ с заявлением и прилагаемыми к нему документами, указанными в </w:t>
      </w:r>
      <w:hyperlink w:history="0" w:anchor="P82" w:tooltip="3.2. Для получения сертификата заявитель или его родитель (законный представитель) представляет в РОИВ следующие документы:">
        <w:r>
          <w:rPr>
            <w:sz w:val="20"/>
            <w:color w:val="0000ff"/>
          </w:rPr>
          <w:t xml:space="preserve">пункте 3.2</w:t>
        </w:r>
      </w:hyperlink>
      <w:r>
        <w:rPr>
          <w:sz w:val="20"/>
        </w:rPr>
        <w:t xml:space="preserve"> настоящего Порядка.</w:t>
      </w:r>
    </w:p>
    <w:p>
      <w:pPr>
        <w:pStyle w:val="0"/>
        <w:spacing w:before="200" w:line-rule="auto"/>
        <w:ind w:firstLine="540"/>
        <w:jc w:val="both"/>
      </w:pPr>
      <w:r>
        <w:rPr>
          <w:sz w:val="20"/>
        </w:rPr>
        <w:t xml:space="preserve">5.4. Образовательная организация после получения сертификата:</w:t>
      </w:r>
    </w:p>
    <w:p>
      <w:pPr>
        <w:pStyle w:val="0"/>
        <w:spacing w:before="200" w:line-rule="auto"/>
        <w:ind w:firstLine="540"/>
        <w:jc w:val="both"/>
      </w:pPr>
      <w:r>
        <w:rPr>
          <w:sz w:val="20"/>
        </w:rPr>
        <w:t xml:space="preserve">а) заключает соглашение о предоставлении субсидии (далее - соглашение) с РОИВ, осуществляющим функции и полномочии ее учредителя, в целях получения финансового обеспечения сертификата;</w:t>
      </w:r>
    </w:p>
    <w:p>
      <w:pPr>
        <w:pStyle w:val="0"/>
        <w:spacing w:before="200" w:line-rule="auto"/>
        <w:ind w:firstLine="540"/>
        <w:jc w:val="both"/>
      </w:pPr>
      <w:r>
        <w:rPr>
          <w:sz w:val="20"/>
        </w:rPr>
        <w:t xml:space="preserve">б) обеспечивает обучение получателя сертификата по образовательным программам среднего профессионального образования на основании договора об оказании платных образовательных услуг на условиях применения сертификата;</w:t>
      </w:r>
    </w:p>
    <w:bookmarkStart w:id="131" w:name="P131"/>
    <w:bookmarkEnd w:id="131"/>
    <w:p>
      <w:pPr>
        <w:pStyle w:val="0"/>
        <w:spacing w:before="200" w:line-rule="auto"/>
        <w:ind w:firstLine="540"/>
        <w:jc w:val="both"/>
      </w:pPr>
      <w:r>
        <w:rPr>
          <w:sz w:val="20"/>
        </w:rPr>
        <w:t xml:space="preserve">в) в случае перевода получателя сертификата, обучающегося на основании договора об оказании платных образовательных услуг, на условия применения сертификата на любом курсе обучения обеспечивает заключение с ним или с его родителем (законным представителем) дополнительного соглашения к договору об оказании платных образовательных услуг, а в случае зачисления - заключение с ним или с его родителем (законным представителем) договора об оказании платных образовательных услуг, предусматривающих право обучающегося при получении данного сертификата освобождение от оплаты обучения на условиях, предусмотренных порядком применения этого сертификата;</w:t>
      </w:r>
    </w:p>
    <w:p>
      <w:pPr>
        <w:pStyle w:val="0"/>
        <w:spacing w:before="200" w:line-rule="auto"/>
        <w:ind w:firstLine="540"/>
        <w:jc w:val="both"/>
      </w:pPr>
      <w:r>
        <w:rPr>
          <w:sz w:val="20"/>
        </w:rPr>
        <w:t xml:space="preserve">г) направляет копию приказа о зачислении получателя сертификата в образовательную организацию или о переводе обучающегося, являющегося получателем сертификата, на условия обучения с применением сертификата в РОИВ в течение 2 рабочих дней со дня издания приказа;</w:t>
      </w:r>
    </w:p>
    <w:bookmarkStart w:id="133" w:name="P133"/>
    <w:bookmarkEnd w:id="133"/>
    <w:p>
      <w:pPr>
        <w:pStyle w:val="0"/>
        <w:spacing w:before="200" w:line-rule="auto"/>
        <w:ind w:firstLine="540"/>
        <w:jc w:val="both"/>
      </w:pPr>
      <w:r>
        <w:rPr>
          <w:sz w:val="20"/>
        </w:rPr>
        <w:t xml:space="preserve">д) уведомляет об отчислении получателя сертификата из образовательной организации или о предоставлении ему академического отпуска с указанием основания или отпуска по беременности и родам, отпуска по уходу за ребенком до достижения им возраста трех лет путем направления в РОИВ копии соответствующего приказа в течение 2 рабочих дней со дня его издания;</w:t>
      </w:r>
    </w:p>
    <w:p>
      <w:pPr>
        <w:pStyle w:val="0"/>
        <w:spacing w:before="200" w:line-rule="auto"/>
        <w:ind w:firstLine="540"/>
        <w:jc w:val="both"/>
      </w:pPr>
      <w:r>
        <w:rPr>
          <w:sz w:val="20"/>
        </w:rPr>
        <w:t xml:space="preserve">е) обеспечивает возврат средств субсидии, предоставленной из бюджета Республики Башкортостан в соответствии с </w:t>
      </w:r>
      <w:hyperlink w:history="0" r:id="rId10" w:tooltip="&quot;Бюджетный кодекс Российской Федерации&quot; от 31.07.1998 N 145-ФЗ (ред. от 19.12.2022)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(далее - субсидия на иные цели), в случаях, предусмотренных </w:t>
      </w:r>
      <w:hyperlink w:history="0" w:anchor="P133" w:tooltip="д) уведомляет об отчислении получателя сертификата из образовательной организации или о предоставлении ему академического отпуска с указанием основания или отпуска по беременности и родам, отпуска по уходу за ребенком до достижения им возраста трех лет путем направления в РОИВ копии соответствующего приказа в течение 2 рабочих дней со дня его издания;">
        <w:r>
          <w:rPr>
            <w:sz w:val="20"/>
            <w:color w:val="0000ff"/>
          </w:rPr>
          <w:t xml:space="preserve">подпунктом "д"</w:t>
        </w:r>
      </w:hyperlink>
      <w:r>
        <w:rPr>
          <w:sz w:val="20"/>
        </w:rPr>
        <w:t xml:space="preserve"> настоящего пункта;</w:t>
      </w:r>
    </w:p>
    <w:p>
      <w:pPr>
        <w:pStyle w:val="0"/>
        <w:spacing w:before="200" w:line-rule="auto"/>
        <w:ind w:firstLine="540"/>
        <w:jc w:val="both"/>
      </w:pPr>
      <w:r>
        <w:rPr>
          <w:sz w:val="20"/>
        </w:rPr>
        <w:t xml:space="preserve">ж) обеспечивает своевременное представление в РОИВ отчетов в соответствии с соглашением.</w:t>
      </w:r>
    </w:p>
    <w:p>
      <w:pPr>
        <w:pStyle w:val="0"/>
        <w:spacing w:before="200" w:line-rule="auto"/>
        <w:ind w:firstLine="540"/>
        <w:jc w:val="both"/>
      </w:pPr>
      <w:r>
        <w:rPr>
          <w:sz w:val="20"/>
        </w:rPr>
        <w:t xml:space="preserve">5.5. Зачисление получателя сертификата на обучение по образовательным программам среднего профессионального образования в образовательную организацию на все формы обучения осуществляется до 1 декабря текущего года и оформляется приказом образовательной организации.</w:t>
      </w:r>
    </w:p>
    <w:p>
      <w:pPr>
        <w:pStyle w:val="0"/>
        <w:spacing w:before="200" w:line-rule="auto"/>
        <w:ind w:firstLine="540"/>
        <w:jc w:val="both"/>
      </w:pPr>
      <w:r>
        <w:rPr>
          <w:sz w:val="20"/>
        </w:rPr>
        <w:t xml:space="preserve">5.6. Перевод получателя сертификата, обучающегося по образовательным программам среднего профессионального образования на основании договора об оказании платных образовательных услуг, на условия применения сертификата образовательной организации осуществляется на любом курсе обучения и оформляется приказом образовательной организации.</w:t>
      </w:r>
    </w:p>
    <w:p>
      <w:pPr>
        <w:pStyle w:val="0"/>
        <w:spacing w:before="200" w:line-rule="auto"/>
        <w:ind w:firstLine="540"/>
        <w:jc w:val="both"/>
      </w:pPr>
      <w:r>
        <w:rPr>
          <w:sz w:val="20"/>
        </w:rPr>
        <w:t xml:space="preserve">5.7. Оригинал сертификата хранится в личном деле обучающегося образовательной организации, являющегося получателем сертификата, до срока окончания его действия.</w:t>
      </w:r>
    </w:p>
    <w:p>
      <w:pPr>
        <w:pStyle w:val="0"/>
        <w:spacing w:before="200" w:line-rule="auto"/>
        <w:ind w:firstLine="540"/>
        <w:jc w:val="both"/>
      </w:pPr>
      <w:r>
        <w:rPr>
          <w:sz w:val="20"/>
        </w:rPr>
        <w:t xml:space="preserve">5.8. Получателю сертификата предоставляется право на академический отпуск в порядке и по основаниям в соответствии с федеральным законодательством,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pPr>
        <w:pStyle w:val="0"/>
        <w:spacing w:before="200" w:line-rule="auto"/>
        <w:ind w:firstLine="540"/>
        <w:jc w:val="both"/>
      </w:pPr>
      <w:r>
        <w:rPr>
          <w:sz w:val="20"/>
        </w:rPr>
        <w:t xml:space="preserve">5.9. В случае предоставления получателю сертификата академического отпуска или отпуска по беременности и родам, отпуска по уходу за ребенком до достижения им возраста трех лет срок действия сертификата продлевается на срок предоставления академического отпуска или отпуска по беременности и родам, отпуска по уходу за ребенком до достижения им возраста трех лет.</w:t>
      </w:r>
    </w:p>
    <w:bookmarkStart w:id="141" w:name="P141"/>
    <w:bookmarkEnd w:id="141"/>
    <w:p>
      <w:pPr>
        <w:pStyle w:val="0"/>
        <w:spacing w:before="200" w:line-rule="auto"/>
        <w:ind w:firstLine="540"/>
        <w:jc w:val="both"/>
      </w:pPr>
      <w:r>
        <w:rPr>
          <w:sz w:val="20"/>
        </w:rPr>
        <w:t xml:space="preserve">5.10. На основании информации о предоставлении получателю сертификата академического отпуска или отпуска по беременности и родам, отпуска по уходу за ребенком до достижения им возраста трех лет, полученной от образовательной организации, РОИВ в течение 3 рабочих дней со дня получения информации утверждает приказ РОИВ об изменении срока действия полученного сертификата в связи с предоставлением его получателю соответствующего отпуска.</w:t>
      </w:r>
    </w:p>
    <w:p>
      <w:pPr>
        <w:pStyle w:val="0"/>
        <w:spacing w:before="200" w:line-rule="auto"/>
        <w:ind w:firstLine="540"/>
        <w:jc w:val="both"/>
      </w:pPr>
      <w:r>
        <w:rPr>
          <w:sz w:val="20"/>
        </w:rPr>
        <w:t xml:space="preserve">5.11. После издания приказа, указанного в </w:t>
      </w:r>
      <w:hyperlink w:history="0" w:anchor="P141" w:tooltip="5.10. На основании информации о предоставлении получателю сертификата академического отпуска или отпуска по беременности и родам, отпуска по уходу за ребенком до достижения им возраста трех лет, полученной от образовательной организации, РОИВ в течение 3 рабочих дней со дня получения информации утверждает приказ РОИВ об изменении срока действия полученного сертификата в связи с предоставлением его получателю соответствующего отпуска.">
        <w:r>
          <w:rPr>
            <w:sz w:val="20"/>
            <w:color w:val="0000ff"/>
          </w:rPr>
          <w:t xml:space="preserve">пункте 5.10</w:t>
        </w:r>
      </w:hyperlink>
      <w:r>
        <w:rPr>
          <w:sz w:val="20"/>
        </w:rPr>
        <w:t xml:space="preserve"> настоящего Порядка, РОИВ направляет этот приказ в образовательную организацию.</w:t>
      </w:r>
    </w:p>
    <w:p>
      <w:pPr>
        <w:pStyle w:val="0"/>
        <w:jc w:val="both"/>
      </w:pPr>
      <w:r>
        <w:rPr>
          <w:sz w:val="20"/>
        </w:rPr>
      </w:r>
    </w:p>
    <w:p>
      <w:pPr>
        <w:pStyle w:val="2"/>
        <w:outlineLvl w:val="1"/>
        <w:jc w:val="center"/>
      </w:pPr>
      <w:r>
        <w:rPr>
          <w:sz w:val="20"/>
        </w:rPr>
        <w:t xml:space="preserve">6. ФИНАНСОВОЕ ОБЕСПЕЧЕНИЕ СЕРТИФИКАТОВ</w:t>
      </w:r>
    </w:p>
    <w:p>
      <w:pPr>
        <w:pStyle w:val="0"/>
        <w:jc w:val="both"/>
      </w:pPr>
      <w:r>
        <w:rPr>
          <w:sz w:val="20"/>
        </w:rPr>
      </w:r>
    </w:p>
    <w:p>
      <w:pPr>
        <w:pStyle w:val="0"/>
        <w:ind w:firstLine="540"/>
        <w:jc w:val="both"/>
      </w:pPr>
      <w:r>
        <w:rPr>
          <w:sz w:val="20"/>
        </w:rPr>
        <w:t xml:space="preserve">6.1. Финансовое обеспечение сертификатов осуществляется путем предоставления субсидия на иные цели.</w:t>
      </w:r>
    </w:p>
    <w:p>
      <w:pPr>
        <w:pStyle w:val="0"/>
        <w:spacing w:before="200" w:line-rule="auto"/>
        <w:ind w:firstLine="540"/>
        <w:jc w:val="both"/>
      </w:pPr>
      <w:r>
        <w:rPr>
          <w:sz w:val="20"/>
        </w:rPr>
        <w:t xml:space="preserve">6.2. Субсидия на иные цели образовательной организации выделяется в целях оплаты обучения обучающихся на основании договоров об оказании платных образовательных услуг из числа отдельных категорий граждан на условиях применения сертификата.</w:t>
      </w:r>
    </w:p>
    <w:p>
      <w:pPr>
        <w:pStyle w:val="0"/>
        <w:spacing w:before="200" w:line-rule="auto"/>
        <w:ind w:firstLine="540"/>
        <w:jc w:val="both"/>
      </w:pPr>
      <w:r>
        <w:rPr>
          <w:sz w:val="20"/>
        </w:rPr>
        <w:t xml:space="preserve">Результатом предоставления субсидии на иные цели является количество граждан, получивших среднее профессиональное образование на условиях применения сертификатов, из числа отдельной категории граждан.</w:t>
      </w:r>
    </w:p>
    <w:p>
      <w:pPr>
        <w:pStyle w:val="0"/>
        <w:spacing w:before="200" w:line-rule="auto"/>
        <w:ind w:firstLine="540"/>
        <w:jc w:val="both"/>
      </w:pPr>
      <w:r>
        <w:rPr>
          <w:sz w:val="20"/>
        </w:rPr>
        <w:t xml:space="preserve">6.3. Субсидия на иные цели предоставляется в порядке, установленном Правительством Республики Башкортостан в соответствии с </w:t>
      </w:r>
      <w:hyperlink w:history="0" r:id="rId11" w:tooltip="&quot;Бюджетный кодекс Российской Федерации&quot; от 31.07.1998 N 145-ФЗ (ред. от 19.12.2022) {КонсультантПлюс}">
        <w:r>
          <w:rPr>
            <w:sz w:val="20"/>
            <w:color w:val="0000ff"/>
          </w:rPr>
          <w:t xml:space="preserve">абзацем четвертым пункта 1 статьи 78.1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6.4. Размер субсидии на иные цели определяется на основании описи, предусмотренной </w:t>
      </w:r>
      <w:hyperlink w:history="0" w:anchor="P99" w:tooltip="в) обеспечивают учет выдачи сертификатов образовательным организациям по описи согласно приложению N 4 к настоящему Порядку, а также хранение заявлений и прилагаемых к ним документов, копий выданных сертификатов не менее 3 лет.">
        <w:r>
          <w:rPr>
            <w:sz w:val="20"/>
            <w:color w:val="0000ff"/>
          </w:rPr>
          <w:t xml:space="preserve">подпунктом "в" пункта 3.6</w:t>
        </w:r>
      </w:hyperlink>
      <w:r>
        <w:rPr>
          <w:sz w:val="20"/>
        </w:rPr>
        <w:t xml:space="preserve"> настоящего Порядка.</w:t>
      </w:r>
    </w:p>
    <w:p>
      <w:pPr>
        <w:pStyle w:val="0"/>
        <w:spacing w:before="200" w:line-rule="auto"/>
        <w:ind w:firstLine="540"/>
        <w:jc w:val="both"/>
      </w:pPr>
      <w:r>
        <w:rPr>
          <w:sz w:val="20"/>
        </w:rPr>
        <w:t xml:space="preserve">6.5. Образовательная организация направляет средства субсидии на иные цели на оплату обучения получателя сертификата на условиях применения сертификата на основании </w:t>
      </w:r>
      <w:hyperlink w:history="0" w:anchor="P454" w:tooltip="                            РАСЧЕТ-ОБОСНОВАНИЕ">
        <w:r>
          <w:rPr>
            <w:sz w:val="20"/>
            <w:color w:val="0000ff"/>
          </w:rPr>
          <w:t xml:space="preserve">расчета-обоснования</w:t>
        </w:r>
      </w:hyperlink>
      <w:r>
        <w:rPr>
          <w:sz w:val="20"/>
        </w:rPr>
        <w:t xml:space="preserve"> согласно приложению N 5 к настоящему Порядку и заключенного с получателем сертификата договора об оказании платных образовательных услуг или дополнительного соглашения к договору об оказании платных образовательных услуг согласно </w:t>
      </w:r>
      <w:hyperlink w:history="0" w:anchor="P131" w:tooltip="в) в случае перевода получателя сертификата, обучающегося на основании договора об оказании платных образовательных услуг, на условия применения сертификата на любом курсе обучения обеспечивает заключение с ним или с его родителем (законным представителем) дополнительного соглашения к договору об оказании платных образовательных услуг, а в случае зачисления - заключение с ним или с его родителем (законным представителем) договора об оказании платных образовательных услуг, предусматривающих право обучающе...">
        <w:r>
          <w:rPr>
            <w:sz w:val="20"/>
            <w:color w:val="0000ff"/>
          </w:rPr>
          <w:t xml:space="preserve">подпункту "в" пункта 5.4</w:t>
        </w:r>
      </w:hyperlink>
      <w:r>
        <w:rPr>
          <w:sz w:val="20"/>
        </w:rPr>
        <w:t xml:space="preserve"> настоящего Порядка.</w:t>
      </w:r>
    </w:p>
    <w:p>
      <w:pPr>
        <w:pStyle w:val="0"/>
        <w:spacing w:before="200" w:line-rule="auto"/>
        <w:ind w:firstLine="540"/>
        <w:jc w:val="both"/>
      </w:pPr>
      <w:r>
        <w:rPr>
          <w:sz w:val="20"/>
        </w:rPr>
        <w:t xml:space="preserve">В случае оплаты получателем сертификата обязательств в соответствии с договором об оказании платных образовательных услуг за счет собственных средств оплаченная ранее сумма возвращается ему образовательной организацией из средств, зачисленных в соответствии с договором, с последующим восстановлением данных сумм за счет средств субсидии на иные цели.</w:t>
      </w:r>
    </w:p>
    <w:p>
      <w:pPr>
        <w:pStyle w:val="0"/>
        <w:spacing w:before="200" w:line-rule="auto"/>
        <w:ind w:firstLine="540"/>
        <w:jc w:val="both"/>
      </w:pPr>
      <w:r>
        <w:rPr>
          <w:sz w:val="20"/>
        </w:rPr>
        <w:t xml:space="preserve">6.6. В случае досрочного прекращения образовательных отношений между получателем сертификата, обучающимся в образовательной организации по образовательным программам среднего профессионального образования на условиях применения сертификата, и образовательной организацией в связи с отчислением из нее получателя сертификата по уважительным и неуважительным причинам сумма средств субсидии на иные цели подлежит перечислению в бюджет Республики Башкортостан пропорционально периоду с даты отчисления, включая месяц, в котором получатель сертификата был отчислен из образовательной организации, до срока окончания реализации образовательной программы, указанного в сертификате.</w:t>
      </w:r>
    </w:p>
    <w:p>
      <w:pPr>
        <w:pStyle w:val="0"/>
        <w:spacing w:before="200" w:line-rule="auto"/>
        <w:ind w:firstLine="540"/>
        <w:jc w:val="both"/>
      </w:pPr>
      <w:r>
        <w:rPr>
          <w:sz w:val="20"/>
        </w:rPr>
        <w:t xml:space="preserve">6.7. Контроль за возвратом образовательной организацией неиспользованных средств субсидии на иные цели возлагается на РОИВ, осуществляющий функции и полномочии учредителя этой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обеспечения сертификатами,</w:t>
      </w:r>
    </w:p>
    <w:p>
      <w:pPr>
        <w:pStyle w:val="0"/>
        <w:jc w:val="right"/>
      </w:pPr>
      <w:r>
        <w:rPr>
          <w:sz w:val="20"/>
        </w:rPr>
        <w:t xml:space="preserve">удостоверяющими право на обучение</w:t>
      </w:r>
    </w:p>
    <w:p>
      <w:pPr>
        <w:pStyle w:val="0"/>
        <w:jc w:val="right"/>
      </w:pPr>
      <w:r>
        <w:rPr>
          <w:sz w:val="20"/>
        </w:rPr>
        <w:t xml:space="preserve">по основным профессиональным</w:t>
      </w:r>
    </w:p>
    <w:p>
      <w:pPr>
        <w:pStyle w:val="0"/>
        <w:jc w:val="right"/>
      </w:pPr>
      <w:r>
        <w:rPr>
          <w:sz w:val="20"/>
        </w:rPr>
        <w:t xml:space="preserve">образовательным программам среднего</w:t>
      </w:r>
    </w:p>
    <w:p>
      <w:pPr>
        <w:pStyle w:val="0"/>
        <w:jc w:val="right"/>
      </w:pPr>
      <w:r>
        <w:rPr>
          <w:sz w:val="20"/>
        </w:rPr>
        <w:t xml:space="preserve">профессионального образования детей</w:t>
      </w:r>
    </w:p>
    <w:p>
      <w:pPr>
        <w:pStyle w:val="0"/>
        <w:jc w:val="right"/>
      </w:pPr>
      <w:r>
        <w:rPr>
          <w:sz w:val="20"/>
        </w:rPr>
        <w:t xml:space="preserve">участников специальной военной</w:t>
      </w:r>
    </w:p>
    <w:p>
      <w:pPr>
        <w:pStyle w:val="0"/>
        <w:jc w:val="right"/>
      </w:pPr>
      <w:r>
        <w:rPr>
          <w:sz w:val="20"/>
        </w:rPr>
        <w:t xml:space="preserve">операции, проводимой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Херсонской</w:t>
      </w:r>
    </w:p>
    <w:p>
      <w:pPr>
        <w:pStyle w:val="0"/>
        <w:jc w:val="right"/>
      </w:pPr>
      <w:r>
        <w:rPr>
          <w:sz w:val="20"/>
        </w:rPr>
        <w:t xml:space="preserve">и Запорожской областей, Украины,</w:t>
      </w:r>
    </w:p>
    <w:p>
      <w:pPr>
        <w:pStyle w:val="0"/>
        <w:jc w:val="right"/>
      </w:pPr>
      <w:r>
        <w:rPr>
          <w:sz w:val="20"/>
        </w:rPr>
        <w:t xml:space="preserve">в государственных профессиональных</w:t>
      </w:r>
    </w:p>
    <w:p>
      <w:pPr>
        <w:pStyle w:val="0"/>
        <w:jc w:val="right"/>
      </w:pPr>
      <w:r>
        <w:rPr>
          <w:sz w:val="20"/>
        </w:rPr>
        <w:t xml:space="preserve">образовательных организациях</w:t>
      </w:r>
    </w:p>
    <w:p>
      <w:pPr>
        <w:pStyle w:val="0"/>
        <w:jc w:val="right"/>
      </w:pPr>
      <w:r>
        <w:rPr>
          <w:sz w:val="20"/>
        </w:rPr>
        <w:t xml:space="preserve">Республики Башкортостан</w:t>
      </w:r>
    </w:p>
    <w:p>
      <w:pPr>
        <w:pStyle w:val="0"/>
        <w:jc w:val="both"/>
      </w:pPr>
      <w:r>
        <w:rPr>
          <w:sz w:val="20"/>
        </w:rPr>
      </w:r>
    </w:p>
    <w:bookmarkStart w:id="175" w:name="P175"/>
    <w:bookmarkEnd w:id="175"/>
    <w:p>
      <w:pPr>
        <w:pStyle w:val="1"/>
        <w:jc w:val="both"/>
      </w:pPr>
      <w:r>
        <w:rPr>
          <w:sz w:val="20"/>
        </w:rPr>
        <w:t xml:space="preserve">                                СЕРТИФИКАТ,</w:t>
      </w:r>
    </w:p>
    <w:p>
      <w:pPr>
        <w:pStyle w:val="1"/>
        <w:jc w:val="both"/>
      </w:pPr>
      <w:r>
        <w:rPr>
          <w:sz w:val="20"/>
        </w:rPr>
        <w:t xml:space="preserve">               удостоверяющий право на обучение по основным</w:t>
      </w:r>
    </w:p>
    <w:p>
      <w:pPr>
        <w:pStyle w:val="1"/>
        <w:jc w:val="both"/>
      </w:pPr>
      <w:r>
        <w:rPr>
          <w:sz w:val="20"/>
        </w:rPr>
        <w:t xml:space="preserve">                профессиональным образовательным программам</w:t>
      </w:r>
    </w:p>
    <w:p>
      <w:pPr>
        <w:pStyle w:val="1"/>
        <w:jc w:val="both"/>
      </w:pPr>
      <w:r>
        <w:rPr>
          <w:sz w:val="20"/>
        </w:rPr>
        <w:t xml:space="preserve">               среднего профессионального образования детей</w:t>
      </w:r>
    </w:p>
    <w:p>
      <w:pPr>
        <w:pStyle w:val="1"/>
        <w:jc w:val="both"/>
      </w:pPr>
      <w:r>
        <w:rPr>
          <w:sz w:val="20"/>
        </w:rPr>
        <w:t xml:space="preserve">            участников специальной военной операции, проводимой</w:t>
      </w:r>
    </w:p>
    <w:p>
      <w:pPr>
        <w:pStyle w:val="1"/>
        <w:jc w:val="both"/>
      </w:pPr>
      <w:r>
        <w:rPr>
          <w:sz w:val="20"/>
        </w:rPr>
        <w:t xml:space="preserve">               на территориях Донецкой Народной Республики,</w:t>
      </w:r>
    </w:p>
    <w:p>
      <w:pPr>
        <w:pStyle w:val="1"/>
        <w:jc w:val="both"/>
      </w:pPr>
      <w:r>
        <w:rPr>
          <w:sz w:val="20"/>
        </w:rPr>
        <w:t xml:space="preserve">                Луганской Народной Республики, Херсонской и</w:t>
      </w:r>
    </w:p>
    <w:p>
      <w:pPr>
        <w:pStyle w:val="1"/>
        <w:jc w:val="both"/>
      </w:pPr>
      <w:r>
        <w:rPr>
          <w:sz w:val="20"/>
        </w:rPr>
        <w:t xml:space="preserve">                     Запорожской областей, Украины, в</w:t>
      </w:r>
    </w:p>
    <w:p>
      <w:pPr>
        <w:pStyle w:val="1"/>
        <w:jc w:val="both"/>
      </w:pPr>
      <w:r>
        <w:rPr>
          <w:sz w:val="20"/>
        </w:rPr>
        <w:t xml:space="preserve">                     государственных профессиональных</w:t>
      </w:r>
    </w:p>
    <w:p>
      <w:pPr>
        <w:pStyle w:val="1"/>
        <w:jc w:val="both"/>
      </w:pPr>
      <w:r>
        <w:rPr>
          <w:sz w:val="20"/>
        </w:rPr>
        <w:t xml:space="preserve">                  образовательных организациях Республики</w:t>
      </w:r>
    </w:p>
    <w:p>
      <w:pPr>
        <w:pStyle w:val="1"/>
        <w:jc w:val="both"/>
      </w:pPr>
      <w:r>
        <w:rPr>
          <w:sz w:val="20"/>
        </w:rPr>
        <w:t xml:space="preserve">                               Башкортостан</w:t>
      </w:r>
    </w:p>
    <w:p>
      <w:pPr>
        <w:pStyle w:val="1"/>
        <w:jc w:val="both"/>
      </w:pPr>
      <w:r>
        <w:rPr>
          <w:sz w:val="20"/>
        </w:rPr>
      </w:r>
    </w:p>
    <w:p>
      <w:pPr>
        <w:pStyle w:val="1"/>
        <w:jc w:val="both"/>
      </w:pPr>
      <w:r>
        <w:rPr>
          <w:sz w:val="20"/>
        </w:rPr>
        <w:t xml:space="preserve">    Номер сертификата: ___________________________________.</w:t>
      </w:r>
    </w:p>
    <w:p>
      <w:pPr>
        <w:pStyle w:val="1"/>
        <w:jc w:val="both"/>
      </w:pPr>
      <w:r>
        <w:rPr>
          <w:sz w:val="20"/>
        </w:rPr>
        <w:t xml:space="preserve">    Данные о владельце сертификата: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получателя сертификата)</w:t>
      </w:r>
    </w:p>
    <w:p>
      <w:pPr>
        <w:pStyle w:val="1"/>
        <w:jc w:val="both"/>
      </w:pPr>
      <w:r>
        <w:rPr>
          <w:sz w:val="20"/>
        </w:rPr>
      </w:r>
    </w:p>
    <w:p>
      <w:pPr>
        <w:pStyle w:val="1"/>
        <w:jc w:val="both"/>
      </w:pPr>
      <w:r>
        <w:rPr>
          <w:sz w:val="20"/>
        </w:rPr>
        <w:t xml:space="preserve">    Номер   документа,   удостоверяющего   личность,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 (информация о документе, удостоверяющем личность получателя сертификата)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Настоящим сертификатом удостоверяется, что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получателя сертификата)</w:t>
      </w:r>
    </w:p>
    <w:p>
      <w:pPr>
        <w:pStyle w:val="1"/>
        <w:jc w:val="both"/>
      </w:pPr>
      <w:r>
        <w:rPr>
          <w:sz w:val="20"/>
        </w:rPr>
        <w:t xml:space="preserve">имеет  право  на  обучение  по  основным  профессиональным  образовательным</w:t>
      </w:r>
    </w:p>
    <w:p>
      <w:pPr>
        <w:pStyle w:val="1"/>
        <w:jc w:val="both"/>
      </w:pPr>
      <w:r>
        <w:rPr>
          <w:sz w:val="20"/>
        </w:rPr>
        <w:t xml:space="preserve">программам          среднего          профессионального         образования</w:t>
      </w:r>
    </w:p>
    <w:p>
      <w:pPr>
        <w:pStyle w:val="1"/>
        <w:jc w:val="both"/>
      </w:pPr>
      <w:r>
        <w:rPr>
          <w:sz w:val="20"/>
        </w:rPr>
        <w:t xml:space="preserve">в _________________________________________________________________________</w:t>
      </w:r>
    </w:p>
    <w:p>
      <w:pPr>
        <w:pStyle w:val="1"/>
        <w:jc w:val="both"/>
      </w:pPr>
      <w:r>
        <w:rPr>
          <w:sz w:val="20"/>
        </w:rPr>
        <w:t xml:space="preserve">     (полное наименование профессиональной образовательной организации</w:t>
      </w:r>
    </w:p>
    <w:p>
      <w:pPr>
        <w:pStyle w:val="1"/>
        <w:jc w:val="both"/>
      </w:pPr>
      <w:r>
        <w:rPr>
          <w:sz w:val="20"/>
        </w:rPr>
        <w:t xml:space="preserve">                         Республики Башкортостан)</w:t>
      </w:r>
    </w:p>
    <w:p>
      <w:pPr>
        <w:pStyle w:val="1"/>
        <w:jc w:val="both"/>
      </w:pPr>
      <w:r>
        <w:rPr>
          <w:sz w:val="20"/>
        </w:rPr>
        <w:t xml:space="preserve">___________________________________________________________________________</w:t>
      </w:r>
    </w:p>
    <w:p>
      <w:pPr>
        <w:pStyle w:val="1"/>
        <w:jc w:val="both"/>
      </w:pPr>
      <w:r>
        <w:rPr>
          <w:sz w:val="20"/>
        </w:rPr>
        <w:t xml:space="preserve">по профессии (специальности) ______________________________________________</w:t>
      </w:r>
    </w:p>
    <w:p>
      <w:pPr>
        <w:pStyle w:val="1"/>
        <w:jc w:val="both"/>
      </w:pPr>
      <w:r>
        <w:rPr>
          <w:sz w:val="20"/>
        </w:rPr>
        <w:t xml:space="preserve">                                  (код, полное наименование профессии</w:t>
      </w:r>
    </w:p>
    <w:p>
      <w:pPr>
        <w:pStyle w:val="1"/>
        <w:jc w:val="both"/>
      </w:pPr>
      <w:r>
        <w:rPr>
          <w:sz w:val="20"/>
        </w:rPr>
        <w:t xml:space="preserve">                                           (специальности))</w:t>
      </w:r>
    </w:p>
    <w:p>
      <w:pPr>
        <w:pStyle w:val="1"/>
        <w:jc w:val="both"/>
      </w:pPr>
      <w:r>
        <w:rPr>
          <w:sz w:val="20"/>
        </w:rPr>
        <w:t xml:space="preserve">соответствии с данным сертификатом.</w:t>
      </w:r>
    </w:p>
    <w:p>
      <w:pPr>
        <w:pStyle w:val="1"/>
        <w:jc w:val="both"/>
      </w:pPr>
      <w:r>
        <w:rPr>
          <w:sz w:val="20"/>
        </w:rPr>
      </w:r>
    </w:p>
    <w:p>
      <w:pPr>
        <w:pStyle w:val="1"/>
        <w:jc w:val="both"/>
      </w:pPr>
      <w:r>
        <w:rPr>
          <w:sz w:val="20"/>
        </w:rPr>
        <w:t xml:space="preserve">Дата выдачи сертификата -    ___________________ 20___ года.</w:t>
      </w:r>
    </w:p>
    <w:p>
      <w:pPr>
        <w:pStyle w:val="1"/>
        <w:jc w:val="both"/>
      </w:pPr>
      <w:r>
        <w:rPr>
          <w:sz w:val="20"/>
        </w:rPr>
        <w:t xml:space="preserve">Сертификат действителен до   ___________________ 20___ года.</w:t>
      </w:r>
    </w:p>
    <w:p>
      <w:pPr>
        <w:pStyle w:val="1"/>
        <w:jc w:val="both"/>
      </w:pPr>
      <w:r>
        <w:rPr>
          <w:sz w:val="20"/>
        </w:rPr>
      </w:r>
    </w:p>
    <w:p>
      <w:pPr>
        <w:pStyle w:val="1"/>
        <w:jc w:val="both"/>
      </w:pPr>
      <w:r>
        <w:rPr>
          <w:sz w:val="20"/>
        </w:rPr>
        <w:t xml:space="preserve">Руководитель органа</w:t>
      </w:r>
    </w:p>
    <w:p>
      <w:pPr>
        <w:pStyle w:val="1"/>
        <w:jc w:val="both"/>
      </w:pPr>
      <w:r>
        <w:rPr>
          <w:sz w:val="20"/>
        </w:rPr>
        <w:t xml:space="preserve">исполнительной власти</w:t>
      </w:r>
    </w:p>
    <w:p>
      <w:pPr>
        <w:pStyle w:val="1"/>
        <w:jc w:val="both"/>
      </w:pPr>
      <w:r>
        <w:rPr>
          <w:sz w:val="20"/>
        </w:rPr>
        <w:t xml:space="preserve">Республики Башкортостан</w:t>
      </w:r>
    </w:p>
    <w:p>
      <w:pPr>
        <w:pStyle w:val="1"/>
        <w:jc w:val="both"/>
      </w:pPr>
      <w:r>
        <w:rPr>
          <w:sz w:val="20"/>
        </w:rPr>
        <w:t xml:space="preserve">или уполномоченное лицо      ___________________ __________________________</w:t>
      </w:r>
    </w:p>
    <w:p>
      <w:pPr>
        <w:pStyle w:val="1"/>
        <w:jc w:val="both"/>
      </w:pPr>
      <w:r>
        <w:rPr>
          <w:sz w:val="20"/>
        </w:rPr>
        <w:t xml:space="preserve">                                  (подпись)        (расшифровка подписи)</w:t>
      </w:r>
    </w:p>
    <w:p>
      <w:pPr>
        <w:pStyle w:val="1"/>
        <w:jc w:val="both"/>
      </w:pPr>
      <w:r>
        <w:rPr>
          <w:sz w:val="20"/>
        </w:rPr>
        <w:t xml:space="preserve">                         М.П.</w:t>
      </w:r>
    </w:p>
    <w:p>
      <w:pPr>
        <w:pStyle w:val="1"/>
        <w:jc w:val="both"/>
      </w:pPr>
      <w:r>
        <w:rPr>
          <w:sz w:val="20"/>
        </w:rPr>
        <w:t xml:space="preserve">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обеспечения сертификатами,</w:t>
      </w:r>
    </w:p>
    <w:p>
      <w:pPr>
        <w:pStyle w:val="0"/>
        <w:jc w:val="right"/>
      </w:pPr>
      <w:r>
        <w:rPr>
          <w:sz w:val="20"/>
        </w:rPr>
        <w:t xml:space="preserve">удостоверяющими право на обучение</w:t>
      </w:r>
    </w:p>
    <w:p>
      <w:pPr>
        <w:pStyle w:val="0"/>
        <w:jc w:val="right"/>
      </w:pPr>
      <w:r>
        <w:rPr>
          <w:sz w:val="20"/>
        </w:rPr>
        <w:t xml:space="preserve">по основным профессиональным</w:t>
      </w:r>
    </w:p>
    <w:p>
      <w:pPr>
        <w:pStyle w:val="0"/>
        <w:jc w:val="right"/>
      </w:pPr>
      <w:r>
        <w:rPr>
          <w:sz w:val="20"/>
        </w:rPr>
        <w:t xml:space="preserve">образовательным программам среднего</w:t>
      </w:r>
    </w:p>
    <w:p>
      <w:pPr>
        <w:pStyle w:val="0"/>
        <w:jc w:val="right"/>
      </w:pPr>
      <w:r>
        <w:rPr>
          <w:sz w:val="20"/>
        </w:rPr>
        <w:t xml:space="preserve">профессионального образования детей</w:t>
      </w:r>
    </w:p>
    <w:p>
      <w:pPr>
        <w:pStyle w:val="0"/>
        <w:jc w:val="right"/>
      </w:pPr>
      <w:r>
        <w:rPr>
          <w:sz w:val="20"/>
        </w:rPr>
        <w:t xml:space="preserve">участников специальной военной</w:t>
      </w:r>
    </w:p>
    <w:p>
      <w:pPr>
        <w:pStyle w:val="0"/>
        <w:jc w:val="right"/>
      </w:pPr>
      <w:r>
        <w:rPr>
          <w:sz w:val="20"/>
        </w:rPr>
        <w:t xml:space="preserve">операции, проводимой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Херсонской</w:t>
      </w:r>
    </w:p>
    <w:p>
      <w:pPr>
        <w:pStyle w:val="0"/>
        <w:jc w:val="right"/>
      </w:pPr>
      <w:r>
        <w:rPr>
          <w:sz w:val="20"/>
        </w:rPr>
        <w:t xml:space="preserve">и Запорожской областей, Украины,</w:t>
      </w:r>
    </w:p>
    <w:p>
      <w:pPr>
        <w:pStyle w:val="0"/>
        <w:jc w:val="right"/>
      </w:pPr>
      <w:r>
        <w:rPr>
          <w:sz w:val="20"/>
        </w:rPr>
        <w:t xml:space="preserve">в государственных профессиональных</w:t>
      </w:r>
    </w:p>
    <w:p>
      <w:pPr>
        <w:pStyle w:val="0"/>
        <w:jc w:val="right"/>
      </w:pPr>
      <w:r>
        <w:rPr>
          <w:sz w:val="20"/>
        </w:rPr>
        <w:t xml:space="preserve">образовательных организациях</w:t>
      </w:r>
    </w:p>
    <w:p>
      <w:pPr>
        <w:pStyle w:val="0"/>
        <w:jc w:val="right"/>
      </w:pPr>
      <w:r>
        <w:rPr>
          <w:sz w:val="20"/>
        </w:rPr>
        <w:t xml:space="preserve">Республики Башкортостан</w:t>
      </w:r>
    </w:p>
    <w:p>
      <w:pPr>
        <w:pStyle w:val="0"/>
        <w:jc w:val="both"/>
      </w:pPr>
      <w:r>
        <w:rPr>
          <w:sz w:val="20"/>
        </w:rPr>
      </w:r>
    </w:p>
    <w:p>
      <w:pPr>
        <w:pStyle w:val="1"/>
        <w:jc w:val="both"/>
      </w:pPr>
      <w:r>
        <w:rPr>
          <w:sz w:val="20"/>
        </w:rPr>
        <w:t xml:space="preserve">                                        Руководителю</w:t>
      </w:r>
    </w:p>
    <w:p>
      <w:pPr>
        <w:pStyle w:val="1"/>
        <w:jc w:val="both"/>
      </w:pPr>
      <w:r>
        <w:rPr>
          <w:sz w:val="20"/>
        </w:rPr>
        <w:t xml:space="preserve">                                        ___________________________________</w:t>
      </w:r>
    </w:p>
    <w:p>
      <w:pPr>
        <w:pStyle w:val="1"/>
        <w:jc w:val="both"/>
      </w:pPr>
      <w:r>
        <w:rPr>
          <w:sz w:val="20"/>
        </w:rPr>
        <w:t xml:space="preserve">                                        (наименование органа исполнительной</w:t>
      </w:r>
    </w:p>
    <w:p>
      <w:pPr>
        <w:pStyle w:val="1"/>
        <w:jc w:val="both"/>
      </w:pPr>
      <w:r>
        <w:rPr>
          <w:sz w:val="20"/>
        </w:rPr>
        <w:t xml:space="preserve">                                          власти Республики Башкортостан)</w:t>
      </w:r>
    </w:p>
    <w:p>
      <w:pPr>
        <w:pStyle w:val="1"/>
        <w:jc w:val="both"/>
      </w:pPr>
      <w:r>
        <w:rPr>
          <w:sz w:val="20"/>
        </w:rPr>
        <w:t xml:space="preserve">                                        ___________________________________</w:t>
      </w:r>
    </w:p>
    <w:p>
      <w:pPr>
        <w:pStyle w:val="1"/>
        <w:jc w:val="both"/>
      </w:pPr>
      <w:r>
        <w:rPr>
          <w:sz w:val="20"/>
        </w:rPr>
        <w:t xml:space="preserve">                                        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r>
    </w:p>
    <w:bookmarkStart w:id="252" w:name="P252"/>
    <w:bookmarkEnd w:id="252"/>
    <w:p>
      <w:pPr>
        <w:pStyle w:val="1"/>
        <w:jc w:val="both"/>
      </w:pPr>
      <w:r>
        <w:rPr>
          <w:sz w:val="20"/>
        </w:rPr>
        <w:t xml:space="preserve">                                 ЗАЯВЛЕНИЕ</w:t>
      </w:r>
    </w:p>
    <w:p>
      <w:pPr>
        <w:pStyle w:val="1"/>
        <w:jc w:val="both"/>
      </w:pPr>
      <w:r>
        <w:rPr>
          <w:sz w:val="20"/>
        </w:rPr>
        <w:t xml:space="preserve">              о получении сертификата, удостоверяющего право</w:t>
      </w:r>
    </w:p>
    <w:p>
      <w:pPr>
        <w:pStyle w:val="1"/>
        <w:jc w:val="both"/>
      </w:pPr>
      <w:r>
        <w:rPr>
          <w:sz w:val="20"/>
        </w:rPr>
        <w:t xml:space="preserve">                 на обучение по основным профессиональным</w:t>
      </w:r>
    </w:p>
    <w:p>
      <w:pPr>
        <w:pStyle w:val="1"/>
        <w:jc w:val="both"/>
      </w:pPr>
      <w:r>
        <w:rPr>
          <w:sz w:val="20"/>
        </w:rPr>
        <w:t xml:space="preserve">                    образовательным программам среднего</w:t>
      </w:r>
    </w:p>
    <w:p>
      <w:pPr>
        <w:pStyle w:val="1"/>
        <w:jc w:val="both"/>
      </w:pPr>
      <w:r>
        <w:rPr>
          <w:sz w:val="20"/>
        </w:rPr>
        <w:t xml:space="preserve">              профессионального образования детей участников</w:t>
      </w:r>
    </w:p>
    <w:p>
      <w:pPr>
        <w:pStyle w:val="1"/>
        <w:jc w:val="both"/>
      </w:pPr>
      <w:r>
        <w:rPr>
          <w:sz w:val="20"/>
        </w:rPr>
        <w:t xml:space="preserve">                специальной военной операции, проводимой на</w:t>
      </w:r>
    </w:p>
    <w:p>
      <w:pPr>
        <w:pStyle w:val="1"/>
        <w:jc w:val="both"/>
      </w:pPr>
      <w:r>
        <w:rPr>
          <w:sz w:val="20"/>
        </w:rPr>
        <w:t xml:space="preserve">                 территориях Донецкой Народной Республики,</w:t>
      </w:r>
    </w:p>
    <w:p>
      <w:pPr>
        <w:pStyle w:val="1"/>
        <w:jc w:val="both"/>
      </w:pPr>
      <w:r>
        <w:rPr>
          <w:sz w:val="20"/>
        </w:rPr>
        <w:t xml:space="preserve">                 Луганской Народной Республики, Херсонской</w:t>
      </w:r>
    </w:p>
    <w:p>
      <w:pPr>
        <w:pStyle w:val="1"/>
        <w:jc w:val="both"/>
      </w:pPr>
      <w:r>
        <w:rPr>
          <w:sz w:val="20"/>
        </w:rPr>
        <w:t xml:space="preserve">                    и Запорожской областей, Украины, в</w:t>
      </w:r>
    </w:p>
    <w:p>
      <w:pPr>
        <w:pStyle w:val="1"/>
        <w:jc w:val="both"/>
      </w:pPr>
      <w:r>
        <w:rPr>
          <w:sz w:val="20"/>
        </w:rPr>
        <w:t xml:space="preserve">                     государственных профессиональных</w:t>
      </w:r>
    </w:p>
    <w:p>
      <w:pPr>
        <w:pStyle w:val="1"/>
        <w:jc w:val="both"/>
      </w:pPr>
      <w:r>
        <w:rPr>
          <w:sz w:val="20"/>
        </w:rPr>
        <w:t xml:space="preserve">                  образовательных организациях Республики</w:t>
      </w:r>
    </w:p>
    <w:p>
      <w:pPr>
        <w:pStyle w:val="1"/>
        <w:jc w:val="both"/>
      </w:pPr>
      <w:r>
        <w:rPr>
          <w:sz w:val="20"/>
        </w:rPr>
        <w:t xml:space="preserve">                               Башкортостан</w:t>
      </w:r>
    </w:p>
    <w:p>
      <w:pPr>
        <w:pStyle w:val="1"/>
        <w:jc w:val="both"/>
      </w:pPr>
      <w:r>
        <w:rPr>
          <w:sz w:val="20"/>
        </w:rPr>
      </w:r>
    </w:p>
    <w:p>
      <w:pPr>
        <w:pStyle w:val="1"/>
        <w:jc w:val="both"/>
      </w:pPr>
      <w:r>
        <w:rPr>
          <w:sz w:val="20"/>
        </w:rPr>
        <w:t xml:space="preserve">    _______________________________________________________________________</w:t>
      </w:r>
    </w:p>
    <w:p>
      <w:pPr>
        <w:pStyle w:val="1"/>
        <w:jc w:val="both"/>
      </w:pPr>
      <w:r>
        <w:rPr>
          <w:sz w:val="20"/>
        </w:rPr>
        <w:t xml:space="preserve">      (фамилия, имя, отчество (последнее - при наличии) заявителя или его</w:t>
      </w:r>
    </w:p>
    <w:p>
      <w:pPr>
        <w:pStyle w:val="1"/>
        <w:jc w:val="both"/>
      </w:pPr>
      <w:r>
        <w:rPr>
          <w:sz w:val="20"/>
        </w:rPr>
        <w:t xml:space="preserve">                      родителя (законного представителя))</w:t>
      </w:r>
    </w:p>
    <w:p>
      <w:pPr>
        <w:pStyle w:val="1"/>
        <w:jc w:val="both"/>
      </w:pPr>
      <w:r>
        <w:rPr>
          <w:sz w:val="20"/>
        </w:rPr>
        <w:t xml:space="preserve">__________________________________________________________________________,</w:t>
      </w:r>
    </w:p>
    <w:p>
      <w:pPr>
        <w:pStyle w:val="1"/>
        <w:jc w:val="both"/>
      </w:pPr>
      <w:r>
        <w:rPr>
          <w:sz w:val="20"/>
        </w:rPr>
        <w:t xml:space="preserve">    номер   документа,   удостоверяющего   личность,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    (информация о документе, удостоверяющем личность заявителя или его</w:t>
      </w:r>
    </w:p>
    <w:p>
      <w:pPr>
        <w:pStyle w:val="1"/>
        <w:jc w:val="both"/>
      </w:pPr>
      <w:r>
        <w:rPr>
          <w:sz w:val="20"/>
        </w:rPr>
        <w:t xml:space="preserve">                    родителя (законного представителя))</w:t>
      </w:r>
    </w:p>
    <w:p>
      <w:pPr>
        <w:pStyle w:val="1"/>
        <w:jc w:val="both"/>
      </w:pPr>
      <w:r>
        <w:rPr>
          <w:sz w:val="20"/>
        </w:rPr>
        <w:t xml:space="preserve">__________________________________________________________________________,</w:t>
      </w:r>
    </w:p>
    <w:p>
      <w:pPr>
        <w:pStyle w:val="1"/>
        <w:jc w:val="both"/>
      </w:pPr>
      <w:r>
        <w:rPr>
          <w:sz w:val="20"/>
        </w:rPr>
        <w:t xml:space="preserve">представляет  прилагаемые  документы  для  рассмотрения вопроса о получении</w:t>
      </w:r>
    </w:p>
    <w:p>
      <w:pPr>
        <w:pStyle w:val="1"/>
        <w:jc w:val="both"/>
      </w:pPr>
      <w:r>
        <w:rPr>
          <w:sz w:val="20"/>
        </w:rPr>
        <w:t xml:space="preserve">сертификата, удостоверяющего право на обучение по основным профессиональным</w:t>
      </w:r>
    </w:p>
    <w:p>
      <w:pPr>
        <w:pStyle w:val="1"/>
        <w:jc w:val="both"/>
      </w:pPr>
      <w:r>
        <w:rPr>
          <w:sz w:val="20"/>
        </w:rPr>
        <w:t xml:space="preserve">образовательным   программам   среднего   профессионального  образования  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профессиональной образовательной организации</w:t>
      </w:r>
    </w:p>
    <w:p>
      <w:pPr>
        <w:pStyle w:val="1"/>
        <w:jc w:val="both"/>
      </w:pPr>
      <w:r>
        <w:rPr>
          <w:sz w:val="20"/>
        </w:rPr>
        <w:t xml:space="preserve">                         Республики Башкортостан)</w:t>
      </w:r>
    </w:p>
    <w:p>
      <w:pPr>
        <w:pStyle w:val="1"/>
        <w:jc w:val="both"/>
      </w:pPr>
      <w:r>
        <w:rPr>
          <w:sz w:val="20"/>
        </w:rPr>
        <w:t xml:space="preserve">___________________________________________________________________________</w:t>
      </w:r>
    </w:p>
    <w:p>
      <w:pPr>
        <w:pStyle w:val="1"/>
        <w:jc w:val="both"/>
      </w:pPr>
      <w:r>
        <w:rPr>
          <w:sz w:val="20"/>
        </w:rPr>
        <w:t xml:space="preserve">по профессии (специальности) ______________________________________________</w:t>
      </w:r>
    </w:p>
    <w:p>
      <w:pPr>
        <w:pStyle w:val="1"/>
        <w:jc w:val="both"/>
      </w:pPr>
      <w:r>
        <w:rPr>
          <w:sz w:val="20"/>
        </w:rPr>
        <w:t xml:space="preserve">                                 (код, полное наименование профессии</w:t>
      </w:r>
    </w:p>
    <w:p>
      <w:pPr>
        <w:pStyle w:val="1"/>
        <w:jc w:val="both"/>
      </w:pPr>
      <w:r>
        <w:rPr>
          <w:sz w:val="20"/>
        </w:rPr>
        <w:t xml:space="preserve">                                          (специальности))</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r>
    </w:p>
    <w:p>
      <w:pPr>
        <w:pStyle w:val="1"/>
        <w:jc w:val="both"/>
      </w:pPr>
      <w:r>
        <w:rPr>
          <w:sz w:val="20"/>
        </w:rPr>
        <w:t xml:space="preserve">_____________    _________________________     "___" ___________ 20___ года</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_________________________  _____________  _________________________________</w:t>
      </w:r>
    </w:p>
    <w:p>
      <w:pPr>
        <w:pStyle w:val="1"/>
        <w:jc w:val="both"/>
      </w:pPr>
      <w:r>
        <w:rPr>
          <w:sz w:val="20"/>
        </w:rPr>
        <w:t xml:space="preserve">(должность специалиста,      (подпись)         (расшифровка подписи)</w:t>
      </w:r>
    </w:p>
    <w:p>
      <w:pPr>
        <w:pStyle w:val="1"/>
        <w:jc w:val="both"/>
      </w:pPr>
      <w:r>
        <w:rPr>
          <w:sz w:val="20"/>
        </w:rPr>
        <w:t xml:space="preserve"> принявшего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обеспечения сертификатами,</w:t>
      </w:r>
    </w:p>
    <w:p>
      <w:pPr>
        <w:pStyle w:val="0"/>
        <w:jc w:val="right"/>
      </w:pPr>
      <w:r>
        <w:rPr>
          <w:sz w:val="20"/>
        </w:rPr>
        <w:t xml:space="preserve">удостоверяющими право на обучение</w:t>
      </w:r>
    </w:p>
    <w:p>
      <w:pPr>
        <w:pStyle w:val="0"/>
        <w:jc w:val="right"/>
      </w:pPr>
      <w:r>
        <w:rPr>
          <w:sz w:val="20"/>
        </w:rPr>
        <w:t xml:space="preserve">по основным профессиональным</w:t>
      </w:r>
    </w:p>
    <w:p>
      <w:pPr>
        <w:pStyle w:val="0"/>
        <w:jc w:val="right"/>
      </w:pPr>
      <w:r>
        <w:rPr>
          <w:sz w:val="20"/>
        </w:rPr>
        <w:t xml:space="preserve">образовательным программам среднего</w:t>
      </w:r>
    </w:p>
    <w:p>
      <w:pPr>
        <w:pStyle w:val="0"/>
        <w:jc w:val="right"/>
      </w:pPr>
      <w:r>
        <w:rPr>
          <w:sz w:val="20"/>
        </w:rPr>
        <w:t xml:space="preserve">профессионального образования детей</w:t>
      </w:r>
    </w:p>
    <w:p>
      <w:pPr>
        <w:pStyle w:val="0"/>
        <w:jc w:val="right"/>
      </w:pPr>
      <w:r>
        <w:rPr>
          <w:sz w:val="20"/>
        </w:rPr>
        <w:t xml:space="preserve">участников специальной военной</w:t>
      </w:r>
    </w:p>
    <w:p>
      <w:pPr>
        <w:pStyle w:val="0"/>
        <w:jc w:val="right"/>
      </w:pPr>
      <w:r>
        <w:rPr>
          <w:sz w:val="20"/>
        </w:rPr>
        <w:t xml:space="preserve">операции, проводимой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Херсонской</w:t>
      </w:r>
    </w:p>
    <w:p>
      <w:pPr>
        <w:pStyle w:val="0"/>
        <w:jc w:val="right"/>
      </w:pPr>
      <w:r>
        <w:rPr>
          <w:sz w:val="20"/>
        </w:rPr>
        <w:t xml:space="preserve">и Запорожской областей, Украины,</w:t>
      </w:r>
    </w:p>
    <w:p>
      <w:pPr>
        <w:pStyle w:val="0"/>
        <w:jc w:val="right"/>
      </w:pPr>
      <w:r>
        <w:rPr>
          <w:sz w:val="20"/>
        </w:rPr>
        <w:t xml:space="preserve">в государственных профессиональных</w:t>
      </w:r>
    </w:p>
    <w:p>
      <w:pPr>
        <w:pStyle w:val="0"/>
        <w:jc w:val="right"/>
      </w:pPr>
      <w:r>
        <w:rPr>
          <w:sz w:val="20"/>
        </w:rPr>
        <w:t xml:space="preserve">образовательных организациях</w:t>
      </w:r>
    </w:p>
    <w:p>
      <w:pPr>
        <w:pStyle w:val="0"/>
        <w:jc w:val="right"/>
      </w:pPr>
      <w:r>
        <w:rPr>
          <w:sz w:val="20"/>
        </w:rPr>
        <w:t xml:space="preserve">Республики Башкортостан</w:t>
      </w:r>
    </w:p>
    <w:p>
      <w:pPr>
        <w:pStyle w:val="0"/>
        <w:jc w:val="both"/>
      </w:pPr>
      <w:r>
        <w:rPr>
          <w:sz w:val="20"/>
        </w:rPr>
      </w:r>
    </w:p>
    <w:bookmarkStart w:id="318" w:name="P318"/>
    <w:bookmarkEnd w:id="318"/>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 (последнее - при наличии), серия и номер</w:t>
      </w:r>
    </w:p>
    <w:p>
      <w:pPr>
        <w:pStyle w:val="1"/>
        <w:jc w:val="both"/>
      </w:pPr>
      <w:r>
        <w:rPr>
          <w:sz w:val="20"/>
        </w:rPr>
        <w:t xml:space="preserve">              паспорта (иного документа, удостоверяющего личность),</w:t>
      </w:r>
    </w:p>
    <w:p>
      <w:pPr>
        <w:pStyle w:val="1"/>
        <w:jc w:val="both"/>
      </w:pPr>
      <w:r>
        <w:rPr>
          <w:sz w:val="20"/>
        </w:rPr>
        <w:t xml:space="preserve">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согласен(-на)  на  использование,  обработку  и  передачу моих персональных</w:t>
      </w:r>
    </w:p>
    <w:p>
      <w:pPr>
        <w:pStyle w:val="1"/>
        <w:jc w:val="both"/>
      </w:pPr>
      <w:r>
        <w:rPr>
          <w:sz w:val="20"/>
        </w:rPr>
        <w:t xml:space="preserve">данных ____________________________________________________________________</w:t>
      </w:r>
    </w:p>
    <w:p>
      <w:pPr>
        <w:pStyle w:val="1"/>
        <w:jc w:val="both"/>
      </w:pPr>
      <w:r>
        <w:rPr>
          <w:sz w:val="20"/>
        </w:rPr>
        <w:t xml:space="preserve">               (полное наименование органа исполнительной власти</w:t>
      </w:r>
    </w:p>
    <w:p>
      <w:pPr>
        <w:pStyle w:val="1"/>
        <w:jc w:val="both"/>
      </w:pPr>
      <w:r>
        <w:rPr>
          <w:sz w:val="20"/>
        </w:rPr>
        <w:t xml:space="preserve">                           Республики Башкортостан)</w:t>
      </w:r>
    </w:p>
    <w:p>
      <w:pPr>
        <w:pStyle w:val="1"/>
        <w:jc w:val="both"/>
      </w:pPr>
      <w:r>
        <w:rPr>
          <w:sz w:val="20"/>
        </w:rPr>
        <w:t xml:space="preserve">__________________________________________________________________________,</w:t>
      </w:r>
    </w:p>
    <w:p>
      <w:pPr>
        <w:pStyle w:val="1"/>
        <w:jc w:val="both"/>
      </w:pPr>
      <w:r>
        <w:rPr>
          <w:sz w:val="20"/>
        </w:rPr>
        <w:t xml:space="preserve">а  также  иными  органами  и организациями, задействованными в рассмотрении</w:t>
      </w:r>
    </w:p>
    <w:p>
      <w:pPr>
        <w:pStyle w:val="1"/>
        <w:jc w:val="both"/>
      </w:pPr>
      <w:r>
        <w:rPr>
          <w:sz w:val="20"/>
        </w:rPr>
        <w:t xml:space="preserve">вопроса  о  получении  сертификата,  удостоверяющего  право  на обучение по</w:t>
      </w:r>
    </w:p>
    <w:p>
      <w:pPr>
        <w:pStyle w:val="1"/>
        <w:jc w:val="both"/>
      </w:pPr>
      <w:r>
        <w:rPr>
          <w:sz w:val="20"/>
        </w:rPr>
        <w:t xml:space="preserve">основным     профессиональным     образовательным    программам    среднего</w:t>
      </w:r>
    </w:p>
    <w:p>
      <w:pPr>
        <w:pStyle w:val="1"/>
        <w:jc w:val="both"/>
      </w:pPr>
      <w:r>
        <w:rPr>
          <w:sz w:val="20"/>
        </w:rPr>
        <w:t xml:space="preserve">профессионального    образования    в    государственных   профессиональных</w:t>
      </w:r>
    </w:p>
    <w:p>
      <w:pPr>
        <w:pStyle w:val="1"/>
        <w:jc w:val="both"/>
      </w:pPr>
      <w:r>
        <w:rPr>
          <w:sz w:val="20"/>
        </w:rPr>
        <w:t xml:space="preserve">образовательных организациях Республики Башкортостан, а именно:</w:t>
      </w:r>
    </w:p>
    <w:p>
      <w:pPr>
        <w:pStyle w:val="1"/>
        <w:jc w:val="both"/>
      </w:pPr>
      <w:r>
        <w:rPr>
          <w:sz w:val="20"/>
        </w:rPr>
        <w:t xml:space="preserve">    1) фамилии, имени, отчества (последнее - при наличии);</w:t>
      </w:r>
    </w:p>
    <w:p>
      <w:pPr>
        <w:pStyle w:val="1"/>
        <w:jc w:val="both"/>
      </w:pPr>
      <w:r>
        <w:rPr>
          <w:sz w:val="20"/>
        </w:rPr>
        <w:t xml:space="preserve">    2) даты рождения;</w:t>
      </w:r>
    </w:p>
    <w:p>
      <w:pPr>
        <w:pStyle w:val="1"/>
        <w:jc w:val="both"/>
      </w:pPr>
      <w:r>
        <w:rPr>
          <w:sz w:val="20"/>
        </w:rPr>
        <w:t xml:space="preserve">    3)   адреса   места   жительства   (по   паспорту   (иному   документу,</w:t>
      </w:r>
    </w:p>
    <w:p>
      <w:pPr>
        <w:pStyle w:val="1"/>
        <w:jc w:val="both"/>
      </w:pPr>
      <w:r>
        <w:rPr>
          <w:sz w:val="20"/>
        </w:rPr>
        <w:t xml:space="preserve">удостоверяющему  личность)  и  фактического)  и  даты  регистрации по месту</w:t>
      </w:r>
    </w:p>
    <w:p>
      <w:pPr>
        <w:pStyle w:val="1"/>
        <w:jc w:val="both"/>
      </w:pPr>
      <w:r>
        <w:rPr>
          <w:sz w:val="20"/>
        </w:rPr>
        <w:t xml:space="preserve">жительства или по месту пребывания;</w:t>
      </w:r>
    </w:p>
    <w:p>
      <w:pPr>
        <w:pStyle w:val="1"/>
        <w:jc w:val="both"/>
      </w:pPr>
      <w:r>
        <w:rPr>
          <w:sz w:val="20"/>
        </w:rPr>
        <w:t xml:space="preserve">    4)  данных паспорта (иного документа, удостоверяющего личность) (серия,</w:t>
      </w:r>
    </w:p>
    <w:p>
      <w:pPr>
        <w:pStyle w:val="1"/>
        <w:jc w:val="both"/>
      </w:pPr>
      <w:r>
        <w:rPr>
          <w:sz w:val="20"/>
        </w:rPr>
        <w:t xml:space="preserve">номер, дата выдачи, наименование органа, выдавшего документ) и гражданства;</w:t>
      </w:r>
    </w:p>
    <w:p>
      <w:pPr>
        <w:pStyle w:val="1"/>
        <w:jc w:val="both"/>
      </w:pPr>
      <w:r>
        <w:rPr>
          <w:sz w:val="20"/>
        </w:rPr>
        <w:t xml:space="preserve">    5) сведений об образовании;</w:t>
      </w:r>
    </w:p>
    <w:p>
      <w:pPr>
        <w:pStyle w:val="1"/>
        <w:jc w:val="both"/>
      </w:pPr>
      <w:r>
        <w:rPr>
          <w:sz w:val="20"/>
        </w:rPr>
        <w:t xml:space="preserve">    6)   номера   страхового   свидетельства  государственного  пенсионного</w:t>
      </w:r>
    </w:p>
    <w:p>
      <w:pPr>
        <w:pStyle w:val="1"/>
        <w:jc w:val="both"/>
      </w:pPr>
      <w:r>
        <w:rPr>
          <w:sz w:val="20"/>
        </w:rPr>
        <w:t xml:space="preserve">страхования (СНИЛС).</w:t>
      </w:r>
    </w:p>
    <w:p>
      <w:pPr>
        <w:pStyle w:val="1"/>
        <w:jc w:val="both"/>
      </w:pPr>
      <w:r>
        <w:rPr>
          <w:sz w:val="20"/>
        </w:rPr>
        <w:t xml:space="preserve">    Срок  действия  моего  согласия  считать  с  момента подписания данного</w:t>
      </w:r>
    </w:p>
    <w:p>
      <w:pPr>
        <w:pStyle w:val="1"/>
        <w:jc w:val="both"/>
      </w:pPr>
      <w:r>
        <w:rPr>
          <w:sz w:val="20"/>
        </w:rPr>
        <w:t xml:space="preserve">согласия бессрочно.</w:t>
      </w:r>
    </w:p>
    <w:p>
      <w:pPr>
        <w:pStyle w:val="1"/>
        <w:jc w:val="both"/>
      </w:pPr>
      <w:r>
        <w:rPr>
          <w:sz w:val="20"/>
        </w:rPr>
        <w:t xml:space="preserve">    Отзыв   настоящего  согласия  в  случаях,  предусмотренных  Федеральным</w:t>
      </w:r>
    </w:p>
    <w:p>
      <w:pPr>
        <w:pStyle w:val="1"/>
        <w:jc w:val="both"/>
      </w:pPr>
      <w:hyperlink w:history="0" r:id="rId12"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   персональных  данных",  осуществляется  на  основании  моего</w:t>
      </w:r>
    </w:p>
    <w:p>
      <w:pPr>
        <w:pStyle w:val="1"/>
        <w:jc w:val="both"/>
      </w:pPr>
      <w:r>
        <w:rPr>
          <w:sz w:val="20"/>
        </w:rPr>
        <w:t xml:space="preserve">заявления, поданного в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органа исполнительной власти</w:t>
      </w:r>
    </w:p>
    <w:p>
      <w:pPr>
        <w:pStyle w:val="1"/>
        <w:jc w:val="both"/>
      </w:pPr>
      <w:r>
        <w:rPr>
          <w:sz w:val="20"/>
        </w:rPr>
        <w:t xml:space="preserve">                         Республики Башкортостан)</w:t>
      </w:r>
    </w:p>
    <w:p>
      <w:pPr>
        <w:pStyle w:val="1"/>
        <w:jc w:val="both"/>
      </w:pPr>
      <w:r>
        <w:rPr>
          <w:sz w:val="20"/>
        </w:rPr>
        <w:t xml:space="preserve">    Я также даю согласие на проверку достоверности и полноты представленных</w:t>
      </w:r>
    </w:p>
    <w:p>
      <w:pPr>
        <w:pStyle w:val="1"/>
        <w:jc w:val="both"/>
      </w:pPr>
      <w:r>
        <w:rPr>
          <w:sz w:val="20"/>
        </w:rPr>
        <w:t xml:space="preserve">мною персональных данных, в том числе с участием третьей стороны.</w:t>
      </w:r>
    </w:p>
    <w:p>
      <w:pPr>
        <w:pStyle w:val="1"/>
        <w:jc w:val="both"/>
      </w:pPr>
      <w:r>
        <w:rPr>
          <w:sz w:val="20"/>
        </w:rPr>
      </w:r>
    </w:p>
    <w:p>
      <w:pPr>
        <w:pStyle w:val="1"/>
        <w:jc w:val="both"/>
      </w:pPr>
      <w:r>
        <w:rPr>
          <w:sz w:val="20"/>
        </w:rPr>
        <w:t xml:space="preserve">_____________    _________________________     "___" ___________ 20___ года</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_________________________  _____________  _________________________________</w:t>
      </w:r>
    </w:p>
    <w:p>
      <w:pPr>
        <w:pStyle w:val="1"/>
        <w:jc w:val="both"/>
      </w:pPr>
      <w:r>
        <w:rPr>
          <w:sz w:val="20"/>
        </w:rPr>
        <w:t xml:space="preserve">(должность специалиста,      (подпись)         (расшифровка подписи)</w:t>
      </w:r>
    </w:p>
    <w:p>
      <w:pPr>
        <w:pStyle w:val="1"/>
        <w:jc w:val="both"/>
      </w:pPr>
      <w:r>
        <w:rPr>
          <w:sz w:val="20"/>
        </w:rPr>
        <w:t xml:space="preserve"> принявшего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обеспечения сертификатами,</w:t>
      </w:r>
    </w:p>
    <w:p>
      <w:pPr>
        <w:pStyle w:val="0"/>
        <w:jc w:val="right"/>
      </w:pPr>
      <w:r>
        <w:rPr>
          <w:sz w:val="20"/>
        </w:rPr>
        <w:t xml:space="preserve">удостоверяющими право на обучение</w:t>
      </w:r>
    </w:p>
    <w:p>
      <w:pPr>
        <w:pStyle w:val="0"/>
        <w:jc w:val="right"/>
      </w:pPr>
      <w:r>
        <w:rPr>
          <w:sz w:val="20"/>
        </w:rPr>
        <w:t xml:space="preserve">по основным профессиональным</w:t>
      </w:r>
    </w:p>
    <w:p>
      <w:pPr>
        <w:pStyle w:val="0"/>
        <w:jc w:val="right"/>
      </w:pPr>
      <w:r>
        <w:rPr>
          <w:sz w:val="20"/>
        </w:rPr>
        <w:t xml:space="preserve">образовательным программам среднего</w:t>
      </w:r>
    </w:p>
    <w:p>
      <w:pPr>
        <w:pStyle w:val="0"/>
        <w:jc w:val="right"/>
      </w:pPr>
      <w:r>
        <w:rPr>
          <w:sz w:val="20"/>
        </w:rPr>
        <w:t xml:space="preserve">профессионального образования детей</w:t>
      </w:r>
    </w:p>
    <w:p>
      <w:pPr>
        <w:pStyle w:val="0"/>
        <w:jc w:val="right"/>
      </w:pPr>
      <w:r>
        <w:rPr>
          <w:sz w:val="20"/>
        </w:rPr>
        <w:t xml:space="preserve">участников специальной военной</w:t>
      </w:r>
    </w:p>
    <w:p>
      <w:pPr>
        <w:pStyle w:val="0"/>
        <w:jc w:val="right"/>
      </w:pPr>
      <w:r>
        <w:rPr>
          <w:sz w:val="20"/>
        </w:rPr>
        <w:t xml:space="preserve">операции, проводимой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Херсонской</w:t>
      </w:r>
    </w:p>
    <w:p>
      <w:pPr>
        <w:pStyle w:val="0"/>
        <w:jc w:val="right"/>
      </w:pPr>
      <w:r>
        <w:rPr>
          <w:sz w:val="20"/>
        </w:rPr>
        <w:t xml:space="preserve">и Запорожской областей, Украины,</w:t>
      </w:r>
    </w:p>
    <w:p>
      <w:pPr>
        <w:pStyle w:val="0"/>
        <w:jc w:val="right"/>
      </w:pPr>
      <w:r>
        <w:rPr>
          <w:sz w:val="20"/>
        </w:rPr>
        <w:t xml:space="preserve">в государственных профессиональных</w:t>
      </w:r>
    </w:p>
    <w:p>
      <w:pPr>
        <w:pStyle w:val="0"/>
        <w:jc w:val="right"/>
      </w:pPr>
      <w:r>
        <w:rPr>
          <w:sz w:val="20"/>
        </w:rPr>
        <w:t xml:space="preserve">образовательных организациях</w:t>
      </w:r>
    </w:p>
    <w:p>
      <w:pPr>
        <w:pStyle w:val="0"/>
        <w:jc w:val="right"/>
      </w:pPr>
      <w:r>
        <w:rPr>
          <w:sz w:val="20"/>
        </w:rPr>
        <w:t xml:space="preserve">Республики Башкортостан</w:t>
      </w:r>
    </w:p>
    <w:p>
      <w:pPr>
        <w:pStyle w:val="0"/>
        <w:jc w:val="both"/>
      </w:pPr>
      <w:r>
        <w:rPr>
          <w:sz w:val="20"/>
        </w:rPr>
      </w:r>
    </w:p>
    <w:bookmarkStart w:id="384" w:name="P384"/>
    <w:bookmarkEnd w:id="384"/>
    <w:p>
      <w:pPr>
        <w:pStyle w:val="0"/>
        <w:jc w:val="center"/>
      </w:pPr>
      <w:r>
        <w:rPr>
          <w:sz w:val="20"/>
        </w:rPr>
        <w:t xml:space="preserve">ОПИСЬ</w:t>
      </w:r>
    </w:p>
    <w:p>
      <w:pPr>
        <w:pStyle w:val="0"/>
        <w:jc w:val="center"/>
      </w:pPr>
      <w:r>
        <w:rPr>
          <w:sz w:val="20"/>
        </w:rPr>
        <w:t xml:space="preserve">сертификатов, удостоверяющих право на обучение по основным</w:t>
      </w:r>
    </w:p>
    <w:p>
      <w:pPr>
        <w:pStyle w:val="0"/>
        <w:jc w:val="center"/>
      </w:pPr>
      <w:r>
        <w:rPr>
          <w:sz w:val="20"/>
        </w:rPr>
        <w:t xml:space="preserve">профессиональным образовательным программам среднего</w:t>
      </w:r>
    </w:p>
    <w:p>
      <w:pPr>
        <w:pStyle w:val="0"/>
        <w:jc w:val="center"/>
      </w:pPr>
      <w:r>
        <w:rPr>
          <w:sz w:val="20"/>
        </w:rPr>
        <w:t xml:space="preserve">профессионального образования детей участников специальной</w:t>
      </w:r>
    </w:p>
    <w:p>
      <w:pPr>
        <w:pStyle w:val="0"/>
        <w:jc w:val="center"/>
      </w:pPr>
      <w:r>
        <w:rPr>
          <w:sz w:val="20"/>
        </w:rPr>
        <w:t xml:space="preserve">военной операции, проводимой на территориях Донецкой</w:t>
      </w:r>
    </w:p>
    <w:p>
      <w:pPr>
        <w:pStyle w:val="0"/>
        <w:jc w:val="center"/>
      </w:pPr>
      <w:r>
        <w:rPr>
          <w:sz w:val="20"/>
        </w:rPr>
        <w:t xml:space="preserve">Народной Республики, Луганской Народной Республики,</w:t>
      </w:r>
    </w:p>
    <w:p>
      <w:pPr>
        <w:pStyle w:val="0"/>
        <w:jc w:val="center"/>
      </w:pPr>
      <w:r>
        <w:rPr>
          <w:sz w:val="20"/>
        </w:rPr>
        <w:t xml:space="preserve">Херсонской и Запорожской областей, Украины,</w:t>
      </w:r>
    </w:p>
    <w:p>
      <w:pPr>
        <w:pStyle w:val="0"/>
        <w:jc w:val="center"/>
      </w:pPr>
      <w:r>
        <w:rPr>
          <w:sz w:val="20"/>
        </w:rPr>
        <w:t xml:space="preserve">в государственных профессиональных образовательных</w:t>
      </w:r>
    </w:p>
    <w:p>
      <w:pPr>
        <w:pStyle w:val="0"/>
        <w:jc w:val="center"/>
      </w:pPr>
      <w:r>
        <w:rPr>
          <w:sz w:val="20"/>
        </w:rPr>
        <w:t xml:space="preserve">организациях Республики Башкортостан, переданных</w:t>
      </w:r>
    </w:p>
    <w:p>
      <w:pPr>
        <w:pStyle w:val="0"/>
        <w:jc w:val="center"/>
      </w:pPr>
      <w:r>
        <w:rPr>
          <w:sz w:val="20"/>
        </w:rPr>
        <w:t xml:space="preserve">в государственные профессиональные образовательные</w:t>
      </w:r>
    </w:p>
    <w:p>
      <w:pPr>
        <w:pStyle w:val="0"/>
        <w:jc w:val="center"/>
      </w:pPr>
      <w:r>
        <w:rPr>
          <w:sz w:val="20"/>
        </w:rPr>
        <w:t xml:space="preserve">организации Республики Башкортостан для последующего</w:t>
      </w:r>
    </w:p>
    <w:p>
      <w:pPr>
        <w:pStyle w:val="0"/>
        <w:jc w:val="center"/>
      </w:pPr>
      <w:r>
        <w:rPr>
          <w:sz w:val="20"/>
        </w:rPr>
        <w:t xml:space="preserve">использования этих сертификатов их получателями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1361"/>
        <w:gridCol w:w="1531"/>
        <w:gridCol w:w="2203"/>
        <w:gridCol w:w="1934"/>
        <w:gridCol w:w="1474"/>
        <w:gridCol w:w="1531"/>
        <w:gridCol w:w="1361"/>
        <w:gridCol w:w="1536"/>
      </w:tblGrid>
      <w:tr>
        <w:tc>
          <w:tcPr>
            <w:tcW w:w="629" w:type="dxa"/>
            <w:vAlign w:val="center"/>
            <w:vMerge w:val="restart"/>
          </w:tcPr>
          <w:p>
            <w:pPr>
              <w:pStyle w:val="0"/>
              <w:jc w:val="center"/>
            </w:pPr>
            <w:r>
              <w:rPr>
                <w:sz w:val="20"/>
              </w:rPr>
              <w:t xml:space="preserve">N п/п</w:t>
            </w:r>
          </w:p>
        </w:tc>
        <w:tc>
          <w:tcPr>
            <w:gridSpan w:val="5"/>
            <w:tcW w:w="8503" w:type="dxa"/>
            <w:vAlign w:val="center"/>
          </w:tcPr>
          <w:p>
            <w:pPr>
              <w:pStyle w:val="0"/>
              <w:jc w:val="center"/>
            </w:pPr>
            <w:r>
              <w:rPr>
                <w:sz w:val="20"/>
              </w:rPr>
              <w:t xml:space="preserve">Сертификат, удостоверяющий право на обучение по основным профессиональным образовательным программам среднего профессионального образования в государственных профессиональных образовательных организациях Республики Башкортостан</w:t>
            </w:r>
          </w:p>
        </w:tc>
        <w:tc>
          <w:tcPr>
            <w:tcW w:w="1531" w:type="dxa"/>
            <w:vAlign w:val="center"/>
            <w:vMerge w:val="restart"/>
          </w:tcPr>
          <w:p>
            <w:pPr>
              <w:pStyle w:val="0"/>
              <w:jc w:val="center"/>
            </w:pPr>
            <w:r>
              <w:rPr>
                <w:sz w:val="20"/>
              </w:rPr>
              <w:t xml:space="preserve">Дата выдачи сертификата</w:t>
            </w:r>
          </w:p>
        </w:tc>
        <w:tc>
          <w:tcPr>
            <w:tcW w:w="1361" w:type="dxa"/>
            <w:vAlign w:val="center"/>
            <w:vMerge w:val="restart"/>
          </w:tcPr>
          <w:p>
            <w:pPr>
              <w:pStyle w:val="0"/>
              <w:jc w:val="center"/>
            </w:pPr>
            <w:r>
              <w:rPr>
                <w:sz w:val="20"/>
              </w:rPr>
              <w:t xml:space="preserve">Фамилия, имя, отчество (последнее - при наличии), должность лица, которому передан сертификат</w:t>
            </w:r>
          </w:p>
        </w:tc>
        <w:tc>
          <w:tcPr>
            <w:tcW w:w="1536" w:type="dxa"/>
            <w:vAlign w:val="center"/>
            <w:vMerge w:val="restart"/>
          </w:tcPr>
          <w:p>
            <w:pPr>
              <w:pStyle w:val="0"/>
              <w:jc w:val="center"/>
            </w:pPr>
            <w:r>
              <w:rPr>
                <w:sz w:val="20"/>
              </w:rPr>
              <w:t xml:space="preserve">Подпись в получении сертификата, дата</w:t>
            </w:r>
          </w:p>
        </w:tc>
      </w:tr>
      <w:tr>
        <w:tc>
          <w:tcPr>
            <w:vMerge w:val="continue"/>
          </w:tcPr>
          <w:p/>
        </w:tc>
        <w:tc>
          <w:tcPr>
            <w:tcW w:w="1361" w:type="dxa"/>
            <w:vAlign w:val="center"/>
          </w:tcPr>
          <w:p>
            <w:pPr>
              <w:pStyle w:val="0"/>
              <w:jc w:val="center"/>
            </w:pPr>
            <w:r>
              <w:rPr>
                <w:sz w:val="20"/>
              </w:rPr>
              <w:t xml:space="preserve">Номер документа</w:t>
            </w:r>
          </w:p>
        </w:tc>
        <w:tc>
          <w:tcPr>
            <w:tcW w:w="1531" w:type="dxa"/>
            <w:vAlign w:val="center"/>
          </w:tcPr>
          <w:p>
            <w:pPr>
              <w:pStyle w:val="0"/>
              <w:jc w:val="center"/>
            </w:pPr>
            <w:r>
              <w:rPr>
                <w:sz w:val="20"/>
              </w:rPr>
              <w:t xml:space="preserve">Фамилия, имя, отчество (последнее - при наличии) получателя сертификата</w:t>
            </w:r>
          </w:p>
        </w:tc>
        <w:tc>
          <w:tcPr>
            <w:tcW w:w="2203" w:type="dxa"/>
            <w:vAlign w:val="center"/>
          </w:tcPr>
          <w:p>
            <w:pPr>
              <w:pStyle w:val="0"/>
              <w:jc w:val="center"/>
            </w:pPr>
            <w:r>
              <w:rPr>
                <w:sz w:val="20"/>
              </w:rPr>
              <w:t xml:space="preserve">Наименование профессиональной образовательной организации</w:t>
            </w:r>
          </w:p>
        </w:tc>
        <w:tc>
          <w:tcPr>
            <w:tcW w:w="1934" w:type="dxa"/>
            <w:vAlign w:val="center"/>
          </w:tcPr>
          <w:p>
            <w:pPr>
              <w:pStyle w:val="0"/>
              <w:jc w:val="center"/>
            </w:pPr>
            <w:r>
              <w:rPr>
                <w:sz w:val="20"/>
              </w:rPr>
              <w:t xml:space="preserve">Наименование профессии (специальности)</w:t>
            </w:r>
          </w:p>
        </w:tc>
        <w:tc>
          <w:tcPr>
            <w:tcW w:w="1474" w:type="dxa"/>
            <w:vAlign w:val="center"/>
          </w:tcPr>
          <w:p>
            <w:pPr>
              <w:pStyle w:val="0"/>
              <w:jc w:val="center"/>
            </w:pPr>
            <w:r>
              <w:rPr>
                <w:sz w:val="20"/>
              </w:rPr>
              <w:t xml:space="preserve">Номинал сертификата</w:t>
            </w:r>
          </w:p>
        </w:tc>
        <w:tc>
          <w:tcPr>
            <w:vMerge w:val="continue"/>
          </w:tcPr>
          <w:p/>
        </w:tc>
        <w:tc>
          <w:tcPr>
            <w:vMerge w:val="continue"/>
          </w:tcPr>
          <w:p/>
        </w:tc>
        <w:tc>
          <w:tcPr>
            <w:vMerge w:val="continue"/>
          </w:tcPr>
          <w:p/>
        </w:tc>
      </w:tr>
      <w:tr>
        <w:tc>
          <w:tcPr>
            <w:tcW w:w="629" w:type="dxa"/>
            <w:vAlign w:val="center"/>
          </w:tcPr>
          <w:p>
            <w:pPr>
              <w:pStyle w:val="0"/>
              <w:jc w:val="center"/>
            </w:pPr>
            <w:r>
              <w:rPr>
                <w:sz w:val="20"/>
              </w:rPr>
              <w:t xml:space="preserve">1</w:t>
            </w:r>
          </w:p>
        </w:tc>
        <w:tc>
          <w:tcPr>
            <w:tcW w:w="1361" w:type="dxa"/>
            <w:vAlign w:val="center"/>
          </w:tcPr>
          <w:p>
            <w:pPr>
              <w:pStyle w:val="0"/>
            </w:pPr>
            <w:r>
              <w:rPr>
                <w:sz w:val="20"/>
              </w:rPr>
            </w:r>
          </w:p>
        </w:tc>
        <w:tc>
          <w:tcPr>
            <w:tcW w:w="1531" w:type="dxa"/>
            <w:vAlign w:val="center"/>
          </w:tcPr>
          <w:p>
            <w:pPr>
              <w:pStyle w:val="0"/>
            </w:pPr>
            <w:r>
              <w:rPr>
                <w:sz w:val="20"/>
              </w:rPr>
            </w:r>
          </w:p>
        </w:tc>
        <w:tc>
          <w:tcPr>
            <w:tcW w:w="2203" w:type="dxa"/>
            <w:vAlign w:val="center"/>
          </w:tcPr>
          <w:p>
            <w:pPr>
              <w:pStyle w:val="0"/>
            </w:pPr>
            <w:r>
              <w:rPr>
                <w:sz w:val="20"/>
              </w:rPr>
            </w:r>
          </w:p>
        </w:tc>
        <w:tc>
          <w:tcPr>
            <w:tcW w:w="19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1361" w:type="dxa"/>
            <w:vAlign w:val="center"/>
          </w:tcPr>
          <w:p>
            <w:pPr>
              <w:pStyle w:val="0"/>
            </w:pPr>
            <w:r>
              <w:rPr>
                <w:sz w:val="20"/>
              </w:rPr>
            </w:r>
          </w:p>
        </w:tc>
        <w:tc>
          <w:tcPr>
            <w:tcW w:w="1536" w:type="dxa"/>
            <w:vAlign w:val="center"/>
          </w:tcPr>
          <w:p>
            <w:pPr>
              <w:pStyle w:val="0"/>
            </w:pPr>
            <w:r>
              <w:rPr>
                <w:sz w:val="20"/>
              </w:rPr>
            </w:r>
          </w:p>
        </w:tc>
      </w:tr>
      <w:tr>
        <w:tc>
          <w:tcPr>
            <w:tcW w:w="629" w:type="dxa"/>
            <w:vAlign w:val="center"/>
          </w:tcPr>
          <w:p>
            <w:pPr>
              <w:pStyle w:val="0"/>
              <w:jc w:val="center"/>
            </w:pPr>
            <w:r>
              <w:rPr>
                <w:sz w:val="20"/>
              </w:rPr>
              <w:t xml:space="preserve">2</w:t>
            </w:r>
          </w:p>
        </w:tc>
        <w:tc>
          <w:tcPr>
            <w:tcW w:w="1361" w:type="dxa"/>
            <w:vAlign w:val="center"/>
          </w:tcPr>
          <w:p>
            <w:pPr>
              <w:pStyle w:val="0"/>
            </w:pPr>
            <w:r>
              <w:rPr>
                <w:sz w:val="20"/>
              </w:rPr>
            </w:r>
          </w:p>
        </w:tc>
        <w:tc>
          <w:tcPr>
            <w:tcW w:w="1531" w:type="dxa"/>
            <w:vAlign w:val="center"/>
          </w:tcPr>
          <w:p>
            <w:pPr>
              <w:pStyle w:val="0"/>
            </w:pPr>
            <w:r>
              <w:rPr>
                <w:sz w:val="20"/>
              </w:rPr>
            </w:r>
          </w:p>
        </w:tc>
        <w:tc>
          <w:tcPr>
            <w:tcW w:w="2203" w:type="dxa"/>
            <w:vAlign w:val="center"/>
          </w:tcPr>
          <w:p>
            <w:pPr>
              <w:pStyle w:val="0"/>
            </w:pPr>
            <w:r>
              <w:rPr>
                <w:sz w:val="20"/>
              </w:rPr>
            </w:r>
          </w:p>
        </w:tc>
        <w:tc>
          <w:tcPr>
            <w:tcW w:w="19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1361" w:type="dxa"/>
            <w:vAlign w:val="center"/>
          </w:tcPr>
          <w:p>
            <w:pPr>
              <w:pStyle w:val="0"/>
            </w:pPr>
            <w:r>
              <w:rPr>
                <w:sz w:val="20"/>
              </w:rPr>
            </w:r>
          </w:p>
        </w:tc>
        <w:tc>
          <w:tcPr>
            <w:tcW w:w="1536" w:type="dxa"/>
            <w:vAlign w:val="center"/>
          </w:tcPr>
          <w:p>
            <w:pPr>
              <w:pStyle w:val="0"/>
            </w:pPr>
            <w:r>
              <w:rPr>
                <w:sz w:val="20"/>
              </w:rPr>
            </w:r>
          </w:p>
        </w:tc>
      </w:tr>
      <w:tr>
        <w:tc>
          <w:tcPr>
            <w:tcW w:w="629" w:type="dxa"/>
            <w:vAlign w:val="center"/>
          </w:tcPr>
          <w:p>
            <w:pPr>
              <w:pStyle w:val="0"/>
              <w:jc w:val="center"/>
            </w:pPr>
            <w:r>
              <w:rPr>
                <w:sz w:val="20"/>
              </w:rPr>
              <w:t xml:space="preserve">...</w:t>
            </w:r>
          </w:p>
        </w:tc>
        <w:tc>
          <w:tcPr>
            <w:tcW w:w="1361" w:type="dxa"/>
            <w:vAlign w:val="center"/>
          </w:tcPr>
          <w:p>
            <w:pPr>
              <w:pStyle w:val="0"/>
            </w:pPr>
            <w:r>
              <w:rPr>
                <w:sz w:val="20"/>
              </w:rPr>
            </w:r>
          </w:p>
        </w:tc>
        <w:tc>
          <w:tcPr>
            <w:tcW w:w="1531" w:type="dxa"/>
            <w:vAlign w:val="center"/>
          </w:tcPr>
          <w:p>
            <w:pPr>
              <w:pStyle w:val="0"/>
            </w:pPr>
            <w:r>
              <w:rPr>
                <w:sz w:val="20"/>
              </w:rPr>
            </w:r>
          </w:p>
        </w:tc>
        <w:tc>
          <w:tcPr>
            <w:tcW w:w="2203" w:type="dxa"/>
            <w:vAlign w:val="center"/>
          </w:tcPr>
          <w:p>
            <w:pPr>
              <w:pStyle w:val="0"/>
            </w:pPr>
            <w:r>
              <w:rPr>
                <w:sz w:val="20"/>
              </w:rPr>
            </w:r>
          </w:p>
        </w:tc>
        <w:tc>
          <w:tcPr>
            <w:tcW w:w="19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1361" w:type="dxa"/>
            <w:vAlign w:val="center"/>
          </w:tcPr>
          <w:p>
            <w:pPr>
              <w:pStyle w:val="0"/>
            </w:pPr>
            <w:r>
              <w:rPr>
                <w:sz w:val="20"/>
              </w:rPr>
            </w:r>
          </w:p>
        </w:tc>
        <w:tc>
          <w:tcPr>
            <w:tcW w:w="1536"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обеспечения сертификатами,</w:t>
      </w:r>
    </w:p>
    <w:p>
      <w:pPr>
        <w:pStyle w:val="0"/>
        <w:jc w:val="right"/>
      </w:pPr>
      <w:r>
        <w:rPr>
          <w:sz w:val="20"/>
        </w:rPr>
        <w:t xml:space="preserve">удостоверяющими право на обучение</w:t>
      </w:r>
    </w:p>
    <w:p>
      <w:pPr>
        <w:pStyle w:val="0"/>
        <w:jc w:val="right"/>
      </w:pPr>
      <w:r>
        <w:rPr>
          <w:sz w:val="20"/>
        </w:rPr>
        <w:t xml:space="preserve">по основным профессиональным</w:t>
      </w:r>
    </w:p>
    <w:p>
      <w:pPr>
        <w:pStyle w:val="0"/>
        <w:jc w:val="right"/>
      </w:pPr>
      <w:r>
        <w:rPr>
          <w:sz w:val="20"/>
        </w:rPr>
        <w:t xml:space="preserve">образовательным программам среднего</w:t>
      </w:r>
    </w:p>
    <w:p>
      <w:pPr>
        <w:pStyle w:val="0"/>
        <w:jc w:val="right"/>
      </w:pPr>
      <w:r>
        <w:rPr>
          <w:sz w:val="20"/>
        </w:rPr>
        <w:t xml:space="preserve">профессионального образования детей</w:t>
      </w:r>
    </w:p>
    <w:p>
      <w:pPr>
        <w:pStyle w:val="0"/>
        <w:jc w:val="right"/>
      </w:pPr>
      <w:r>
        <w:rPr>
          <w:sz w:val="20"/>
        </w:rPr>
        <w:t xml:space="preserve">участников специальной военной</w:t>
      </w:r>
    </w:p>
    <w:p>
      <w:pPr>
        <w:pStyle w:val="0"/>
        <w:jc w:val="right"/>
      </w:pPr>
      <w:r>
        <w:rPr>
          <w:sz w:val="20"/>
        </w:rPr>
        <w:t xml:space="preserve">операции, проводимой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Херсонской</w:t>
      </w:r>
    </w:p>
    <w:p>
      <w:pPr>
        <w:pStyle w:val="0"/>
        <w:jc w:val="right"/>
      </w:pPr>
      <w:r>
        <w:rPr>
          <w:sz w:val="20"/>
        </w:rPr>
        <w:t xml:space="preserve">и Запорожской областей, Украины,</w:t>
      </w:r>
    </w:p>
    <w:p>
      <w:pPr>
        <w:pStyle w:val="0"/>
        <w:jc w:val="right"/>
      </w:pPr>
      <w:r>
        <w:rPr>
          <w:sz w:val="20"/>
        </w:rPr>
        <w:t xml:space="preserve">в государственных профессиональных</w:t>
      </w:r>
    </w:p>
    <w:p>
      <w:pPr>
        <w:pStyle w:val="0"/>
        <w:jc w:val="right"/>
      </w:pPr>
      <w:r>
        <w:rPr>
          <w:sz w:val="20"/>
        </w:rPr>
        <w:t xml:space="preserve">образовательных организациях</w:t>
      </w:r>
    </w:p>
    <w:p>
      <w:pPr>
        <w:pStyle w:val="0"/>
        <w:jc w:val="right"/>
      </w:pPr>
      <w:r>
        <w:rPr>
          <w:sz w:val="20"/>
        </w:rPr>
        <w:t xml:space="preserve">Республики Башкортостан</w:t>
      </w:r>
    </w:p>
    <w:p>
      <w:pPr>
        <w:pStyle w:val="0"/>
        <w:jc w:val="both"/>
      </w:pPr>
      <w:r>
        <w:rPr>
          <w:sz w:val="20"/>
        </w:rPr>
      </w:r>
    </w:p>
    <w:bookmarkStart w:id="454" w:name="P454"/>
    <w:bookmarkEnd w:id="454"/>
    <w:p>
      <w:pPr>
        <w:pStyle w:val="1"/>
        <w:jc w:val="both"/>
      </w:pPr>
      <w:r>
        <w:rPr>
          <w:sz w:val="20"/>
        </w:rPr>
        <w:t xml:space="preserve">                            РАСЧЕТ-ОБОСНОВАНИЕ</w:t>
      </w:r>
    </w:p>
    <w:p>
      <w:pPr>
        <w:pStyle w:val="1"/>
        <w:jc w:val="both"/>
      </w:pPr>
      <w:r>
        <w:rPr>
          <w:sz w:val="20"/>
        </w:rPr>
        <w:t xml:space="preserve">                  от "____" ______________ года N ______</w:t>
      </w:r>
    </w:p>
    <w:p>
      <w:pPr>
        <w:pStyle w:val="1"/>
        <w:jc w:val="both"/>
      </w:pPr>
      <w:r>
        <w:rPr>
          <w:sz w:val="20"/>
        </w:rPr>
        <w:t xml:space="preserve">              суммы, подлежащей перечислению с лицевого счета</w:t>
      </w:r>
    </w:p>
    <w:p>
      <w:pPr>
        <w:pStyle w:val="1"/>
        <w:jc w:val="both"/>
      </w:pPr>
      <w:r>
        <w:rPr>
          <w:sz w:val="20"/>
        </w:rPr>
        <w:t xml:space="preserve">               N _______ на лицевой счет N ______</w:t>
      </w:r>
    </w:p>
    <w:p>
      <w:pPr>
        <w:pStyle w:val="1"/>
        <w:jc w:val="both"/>
      </w:pPr>
      <w:r>
        <w:rPr>
          <w:sz w:val="20"/>
        </w:rPr>
        <w:t xml:space="preserve">                            за период _________</w:t>
      </w:r>
    </w:p>
    <w:p>
      <w:pPr>
        <w:pStyle w:val="1"/>
        <w:jc w:val="both"/>
      </w:pPr>
      <w:r>
        <w:rPr>
          <w:sz w:val="20"/>
        </w:rPr>
        <w:t xml:space="preserve">              по ____________________________________________</w:t>
      </w:r>
    </w:p>
    <w:p>
      <w:pPr>
        <w:pStyle w:val="1"/>
        <w:jc w:val="both"/>
      </w:pPr>
      <w:r>
        <w:rPr>
          <w:sz w:val="20"/>
        </w:rPr>
        <w:t xml:space="preserve">                        (наименование профессиональной</w:t>
      </w:r>
    </w:p>
    <w:p>
      <w:pPr>
        <w:pStyle w:val="1"/>
        <w:jc w:val="both"/>
      </w:pPr>
      <w:r>
        <w:rPr>
          <w:sz w:val="20"/>
        </w:rPr>
        <w:t xml:space="preserve">                         образовательной организации)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12"/>
        <w:gridCol w:w="1531"/>
        <w:gridCol w:w="1191"/>
        <w:gridCol w:w="1450"/>
        <w:gridCol w:w="1454"/>
        <w:gridCol w:w="1464"/>
        <w:gridCol w:w="2324"/>
        <w:gridCol w:w="2098"/>
      </w:tblGrid>
      <w:tr>
        <w:tc>
          <w:tcPr>
            <w:tcW w:w="567" w:type="dxa"/>
            <w:vAlign w:val="center"/>
          </w:tcPr>
          <w:p>
            <w:pPr>
              <w:pStyle w:val="0"/>
              <w:jc w:val="center"/>
            </w:pPr>
            <w:r>
              <w:rPr>
                <w:sz w:val="20"/>
              </w:rPr>
              <w:t xml:space="preserve">N п/п</w:t>
            </w:r>
          </w:p>
        </w:tc>
        <w:tc>
          <w:tcPr>
            <w:tcW w:w="1512" w:type="dxa"/>
            <w:vAlign w:val="center"/>
          </w:tcPr>
          <w:p>
            <w:pPr>
              <w:pStyle w:val="0"/>
              <w:jc w:val="center"/>
            </w:pPr>
            <w:r>
              <w:rPr>
                <w:sz w:val="20"/>
              </w:rPr>
              <w:t xml:space="preserve">Фамилия, имя, отчество (последнее - при наличии) получателя сертификата</w:t>
            </w:r>
          </w:p>
        </w:tc>
        <w:tc>
          <w:tcPr>
            <w:tcW w:w="1531" w:type="dxa"/>
            <w:vAlign w:val="center"/>
          </w:tcPr>
          <w:p>
            <w:pPr>
              <w:pStyle w:val="0"/>
              <w:jc w:val="center"/>
            </w:pPr>
            <w:r>
              <w:rPr>
                <w:sz w:val="20"/>
              </w:rPr>
              <w:t xml:space="preserve">Номер сертификата</w:t>
            </w:r>
          </w:p>
        </w:tc>
        <w:tc>
          <w:tcPr>
            <w:tcW w:w="1191" w:type="dxa"/>
            <w:vAlign w:val="center"/>
          </w:tcPr>
          <w:p>
            <w:pPr>
              <w:pStyle w:val="0"/>
              <w:jc w:val="center"/>
            </w:pPr>
            <w:r>
              <w:rPr>
                <w:sz w:val="20"/>
              </w:rPr>
              <w:t xml:space="preserve">Дата выдачи сертификата</w:t>
            </w:r>
          </w:p>
        </w:tc>
        <w:tc>
          <w:tcPr>
            <w:tcW w:w="1450" w:type="dxa"/>
            <w:vAlign w:val="center"/>
          </w:tcPr>
          <w:p>
            <w:pPr>
              <w:pStyle w:val="0"/>
              <w:jc w:val="center"/>
            </w:pPr>
            <w:r>
              <w:rPr>
                <w:sz w:val="20"/>
              </w:rPr>
              <w:t xml:space="preserve">Дата завершения действия сертификата</w:t>
            </w:r>
          </w:p>
        </w:tc>
        <w:tc>
          <w:tcPr>
            <w:tcW w:w="1454" w:type="dxa"/>
            <w:vAlign w:val="center"/>
          </w:tcPr>
          <w:p>
            <w:pPr>
              <w:pStyle w:val="0"/>
              <w:jc w:val="center"/>
            </w:pPr>
            <w:r>
              <w:rPr>
                <w:sz w:val="20"/>
              </w:rPr>
              <w:t xml:space="preserve">Срок действия сертификата</w:t>
            </w:r>
          </w:p>
        </w:tc>
        <w:tc>
          <w:tcPr>
            <w:tcW w:w="1464" w:type="dxa"/>
            <w:vAlign w:val="center"/>
          </w:tcPr>
          <w:p>
            <w:pPr>
              <w:pStyle w:val="0"/>
              <w:jc w:val="center"/>
            </w:pPr>
            <w:r>
              <w:rPr>
                <w:sz w:val="20"/>
              </w:rPr>
              <w:t xml:space="preserve">Номинал сертификата</w:t>
            </w:r>
          </w:p>
        </w:tc>
        <w:tc>
          <w:tcPr>
            <w:tcW w:w="2324" w:type="dxa"/>
            <w:vAlign w:val="center"/>
          </w:tcPr>
          <w:p>
            <w:pPr>
              <w:pStyle w:val="0"/>
              <w:jc w:val="center"/>
            </w:pPr>
            <w:r>
              <w:rPr>
                <w:sz w:val="20"/>
              </w:rPr>
              <w:t xml:space="preserve">Сумма, подлежащая перечислению с лицевого счета 21/31 _________</w:t>
            </w:r>
          </w:p>
          <w:p>
            <w:pPr>
              <w:pStyle w:val="0"/>
              <w:jc w:val="center"/>
            </w:pPr>
            <w:r>
              <w:rPr>
                <w:sz w:val="20"/>
              </w:rPr>
              <w:t xml:space="preserve">на лицевой счет 20/30 _________</w:t>
            </w:r>
          </w:p>
          <w:p>
            <w:pPr>
              <w:pStyle w:val="0"/>
              <w:jc w:val="center"/>
            </w:pPr>
            <w:r>
              <w:rPr>
                <w:sz w:val="20"/>
              </w:rPr>
              <w:t xml:space="preserve">в качестве оплаты обучения получателей сертификатов, обучающихся на основании договоров об оказании платных образовательных услуг</w:t>
            </w:r>
          </w:p>
        </w:tc>
        <w:tc>
          <w:tcPr>
            <w:tcW w:w="2098" w:type="dxa"/>
            <w:vAlign w:val="center"/>
          </w:tcPr>
          <w:p>
            <w:pPr>
              <w:pStyle w:val="0"/>
              <w:jc w:val="center"/>
            </w:pPr>
            <w:r>
              <w:rPr>
                <w:sz w:val="20"/>
              </w:rPr>
              <w:t xml:space="preserve">СПРАВОЧНО</w:t>
            </w:r>
          </w:p>
          <w:p>
            <w:pPr>
              <w:pStyle w:val="0"/>
              <w:jc w:val="center"/>
            </w:pPr>
            <w:r>
              <w:rPr>
                <w:sz w:val="20"/>
              </w:rPr>
              <w:t xml:space="preserve">Сумма субсидии, перечисленная учредителем на лицевой счет 21/31 _______</w:t>
            </w:r>
          </w:p>
          <w:p>
            <w:pPr>
              <w:pStyle w:val="0"/>
              <w:jc w:val="center"/>
            </w:pPr>
            <w:r>
              <w:rPr>
                <w:sz w:val="20"/>
              </w:rPr>
              <w:t xml:space="preserve">для оплаты обучения получателей сертификатов, обучающихся на основании договоров об оказании платных образовательных услуг</w:t>
            </w:r>
          </w:p>
        </w:tc>
      </w:tr>
      <w:tr>
        <w:tc>
          <w:tcPr>
            <w:tcW w:w="567" w:type="dxa"/>
            <w:vAlign w:val="center"/>
          </w:tcPr>
          <w:p>
            <w:pPr>
              <w:pStyle w:val="0"/>
              <w:jc w:val="center"/>
            </w:pPr>
            <w:r>
              <w:rPr>
                <w:sz w:val="20"/>
              </w:rPr>
              <w:t xml:space="preserve">1</w:t>
            </w:r>
          </w:p>
        </w:tc>
        <w:tc>
          <w:tcPr>
            <w:tcW w:w="1512" w:type="dxa"/>
            <w:vAlign w:val="center"/>
          </w:tcPr>
          <w:p>
            <w:pPr>
              <w:pStyle w:val="0"/>
              <w:jc w:val="center"/>
            </w:pPr>
            <w:r>
              <w:rPr>
                <w:sz w:val="20"/>
              </w:rPr>
              <w:t xml:space="preserve">2</w:t>
            </w:r>
          </w:p>
        </w:tc>
        <w:tc>
          <w:tcPr>
            <w:tcW w:w="1531" w:type="dxa"/>
            <w:vAlign w:val="center"/>
          </w:tcPr>
          <w:p>
            <w:pPr>
              <w:pStyle w:val="0"/>
              <w:jc w:val="center"/>
            </w:pPr>
            <w:r>
              <w:rPr>
                <w:sz w:val="20"/>
              </w:rPr>
              <w:t xml:space="preserve">3</w:t>
            </w:r>
          </w:p>
        </w:tc>
        <w:tc>
          <w:tcPr>
            <w:tcW w:w="1191" w:type="dxa"/>
            <w:vAlign w:val="center"/>
          </w:tcPr>
          <w:p>
            <w:pPr>
              <w:pStyle w:val="0"/>
              <w:jc w:val="center"/>
            </w:pPr>
            <w:r>
              <w:rPr>
                <w:sz w:val="20"/>
              </w:rPr>
              <w:t xml:space="preserve">4</w:t>
            </w:r>
          </w:p>
        </w:tc>
        <w:tc>
          <w:tcPr>
            <w:tcW w:w="1450" w:type="dxa"/>
            <w:vAlign w:val="center"/>
          </w:tcPr>
          <w:p>
            <w:pPr>
              <w:pStyle w:val="0"/>
              <w:jc w:val="center"/>
            </w:pPr>
            <w:r>
              <w:rPr>
                <w:sz w:val="20"/>
              </w:rPr>
              <w:t xml:space="preserve">5</w:t>
            </w:r>
          </w:p>
        </w:tc>
        <w:tc>
          <w:tcPr>
            <w:tcW w:w="1454" w:type="dxa"/>
            <w:vAlign w:val="center"/>
          </w:tcPr>
          <w:p>
            <w:pPr>
              <w:pStyle w:val="0"/>
              <w:jc w:val="center"/>
            </w:pPr>
            <w:r>
              <w:rPr>
                <w:sz w:val="20"/>
              </w:rPr>
              <w:t xml:space="preserve">6</w:t>
            </w:r>
          </w:p>
        </w:tc>
        <w:tc>
          <w:tcPr>
            <w:tcW w:w="1464" w:type="dxa"/>
            <w:vAlign w:val="center"/>
          </w:tcPr>
          <w:p>
            <w:pPr>
              <w:pStyle w:val="0"/>
              <w:jc w:val="center"/>
            </w:pPr>
            <w:r>
              <w:rPr>
                <w:sz w:val="20"/>
              </w:rPr>
              <w:t xml:space="preserve">7</w:t>
            </w:r>
          </w:p>
        </w:tc>
        <w:tc>
          <w:tcPr>
            <w:tcW w:w="2324" w:type="dxa"/>
            <w:vAlign w:val="center"/>
          </w:tcPr>
          <w:p>
            <w:pPr>
              <w:pStyle w:val="0"/>
              <w:jc w:val="center"/>
            </w:pPr>
            <w:r>
              <w:rPr>
                <w:sz w:val="20"/>
              </w:rPr>
              <w:t xml:space="preserve">8</w:t>
            </w:r>
          </w:p>
        </w:tc>
        <w:tc>
          <w:tcPr>
            <w:tcW w:w="2098" w:type="dxa"/>
            <w:vAlign w:val="center"/>
          </w:tcPr>
          <w:p>
            <w:pPr>
              <w:pStyle w:val="0"/>
              <w:jc w:val="center"/>
            </w:pPr>
            <w:r>
              <w:rPr>
                <w:sz w:val="20"/>
              </w:rPr>
              <w:t xml:space="preserve">9</w:t>
            </w:r>
          </w:p>
        </w:tc>
      </w:tr>
      <w:tr>
        <w:tc>
          <w:tcPr>
            <w:tcW w:w="567" w:type="dxa"/>
            <w:vAlign w:val="center"/>
          </w:tcPr>
          <w:p>
            <w:pPr>
              <w:pStyle w:val="0"/>
              <w:jc w:val="center"/>
            </w:pPr>
            <w:r>
              <w:rPr>
                <w:sz w:val="20"/>
              </w:rPr>
              <w:t xml:space="preserve">1</w:t>
            </w:r>
          </w:p>
        </w:tc>
        <w:tc>
          <w:tcPr>
            <w:tcW w:w="1512" w:type="dxa"/>
            <w:vAlign w:val="center"/>
          </w:tcPr>
          <w:p>
            <w:pPr>
              <w:pStyle w:val="0"/>
            </w:pPr>
            <w:r>
              <w:rPr>
                <w:sz w:val="20"/>
              </w:rPr>
            </w:r>
          </w:p>
        </w:tc>
        <w:tc>
          <w:tcPr>
            <w:tcW w:w="1531" w:type="dxa"/>
            <w:vAlign w:val="center"/>
          </w:tcPr>
          <w:p>
            <w:pPr>
              <w:pStyle w:val="0"/>
            </w:pPr>
            <w:r>
              <w:rPr>
                <w:sz w:val="20"/>
              </w:rPr>
            </w:r>
          </w:p>
        </w:tc>
        <w:tc>
          <w:tcPr>
            <w:tcW w:w="1191" w:type="dxa"/>
            <w:vAlign w:val="center"/>
          </w:tcPr>
          <w:p>
            <w:pPr>
              <w:pStyle w:val="0"/>
            </w:pPr>
            <w:r>
              <w:rPr>
                <w:sz w:val="20"/>
              </w:rPr>
            </w:r>
          </w:p>
        </w:tc>
        <w:tc>
          <w:tcPr>
            <w:tcW w:w="1450" w:type="dxa"/>
            <w:vAlign w:val="center"/>
          </w:tcPr>
          <w:p>
            <w:pPr>
              <w:pStyle w:val="0"/>
            </w:pPr>
            <w:r>
              <w:rPr>
                <w:sz w:val="20"/>
              </w:rPr>
            </w:r>
          </w:p>
        </w:tc>
        <w:tc>
          <w:tcPr>
            <w:tcW w:w="1454" w:type="dxa"/>
            <w:vAlign w:val="center"/>
          </w:tcPr>
          <w:p>
            <w:pPr>
              <w:pStyle w:val="0"/>
            </w:pPr>
            <w:r>
              <w:rPr>
                <w:sz w:val="20"/>
              </w:rPr>
            </w:r>
          </w:p>
        </w:tc>
        <w:tc>
          <w:tcPr>
            <w:tcW w:w="1464" w:type="dxa"/>
            <w:vAlign w:val="center"/>
          </w:tcPr>
          <w:p>
            <w:pPr>
              <w:pStyle w:val="0"/>
            </w:pPr>
            <w:r>
              <w:rPr>
                <w:sz w:val="20"/>
              </w:rPr>
            </w:r>
          </w:p>
        </w:tc>
        <w:tc>
          <w:tcPr>
            <w:tcW w:w="2324" w:type="dxa"/>
            <w:vAlign w:val="center"/>
          </w:tcPr>
          <w:p>
            <w:pPr>
              <w:pStyle w:val="0"/>
            </w:pPr>
            <w:r>
              <w:rPr>
                <w:sz w:val="20"/>
              </w:rPr>
            </w:r>
          </w:p>
        </w:tc>
        <w:tc>
          <w:tcPr>
            <w:tcW w:w="2098" w:type="dxa"/>
            <w:vAlign w:val="center"/>
          </w:tcPr>
          <w:p>
            <w:pPr>
              <w:pStyle w:val="0"/>
            </w:pPr>
            <w:r>
              <w:rPr>
                <w:sz w:val="20"/>
              </w:rPr>
            </w:r>
          </w:p>
        </w:tc>
      </w:tr>
      <w:tr>
        <w:tc>
          <w:tcPr>
            <w:tcW w:w="567" w:type="dxa"/>
            <w:vAlign w:val="center"/>
          </w:tcPr>
          <w:p>
            <w:pPr>
              <w:pStyle w:val="0"/>
              <w:jc w:val="center"/>
            </w:pPr>
            <w:r>
              <w:rPr>
                <w:sz w:val="20"/>
              </w:rPr>
              <w:t xml:space="preserve">2</w:t>
            </w:r>
          </w:p>
        </w:tc>
        <w:tc>
          <w:tcPr>
            <w:tcW w:w="1512" w:type="dxa"/>
            <w:vAlign w:val="center"/>
          </w:tcPr>
          <w:p>
            <w:pPr>
              <w:pStyle w:val="0"/>
            </w:pPr>
            <w:r>
              <w:rPr>
                <w:sz w:val="20"/>
              </w:rPr>
            </w:r>
          </w:p>
        </w:tc>
        <w:tc>
          <w:tcPr>
            <w:tcW w:w="1531" w:type="dxa"/>
            <w:vAlign w:val="center"/>
          </w:tcPr>
          <w:p>
            <w:pPr>
              <w:pStyle w:val="0"/>
            </w:pPr>
            <w:r>
              <w:rPr>
                <w:sz w:val="20"/>
              </w:rPr>
            </w:r>
          </w:p>
        </w:tc>
        <w:tc>
          <w:tcPr>
            <w:tcW w:w="1191" w:type="dxa"/>
            <w:vAlign w:val="center"/>
          </w:tcPr>
          <w:p>
            <w:pPr>
              <w:pStyle w:val="0"/>
            </w:pPr>
            <w:r>
              <w:rPr>
                <w:sz w:val="20"/>
              </w:rPr>
            </w:r>
          </w:p>
        </w:tc>
        <w:tc>
          <w:tcPr>
            <w:tcW w:w="1450" w:type="dxa"/>
            <w:vAlign w:val="center"/>
          </w:tcPr>
          <w:p>
            <w:pPr>
              <w:pStyle w:val="0"/>
            </w:pPr>
            <w:r>
              <w:rPr>
                <w:sz w:val="20"/>
              </w:rPr>
            </w:r>
          </w:p>
        </w:tc>
        <w:tc>
          <w:tcPr>
            <w:tcW w:w="1454" w:type="dxa"/>
            <w:vAlign w:val="center"/>
          </w:tcPr>
          <w:p>
            <w:pPr>
              <w:pStyle w:val="0"/>
            </w:pPr>
            <w:r>
              <w:rPr>
                <w:sz w:val="20"/>
              </w:rPr>
            </w:r>
          </w:p>
        </w:tc>
        <w:tc>
          <w:tcPr>
            <w:tcW w:w="1464" w:type="dxa"/>
            <w:vAlign w:val="center"/>
          </w:tcPr>
          <w:p>
            <w:pPr>
              <w:pStyle w:val="0"/>
            </w:pPr>
            <w:r>
              <w:rPr>
                <w:sz w:val="20"/>
              </w:rPr>
            </w:r>
          </w:p>
        </w:tc>
        <w:tc>
          <w:tcPr>
            <w:tcW w:w="2324" w:type="dxa"/>
            <w:vAlign w:val="center"/>
          </w:tcPr>
          <w:p>
            <w:pPr>
              <w:pStyle w:val="0"/>
            </w:pPr>
            <w:r>
              <w:rPr>
                <w:sz w:val="20"/>
              </w:rPr>
            </w:r>
          </w:p>
        </w:tc>
        <w:tc>
          <w:tcPr>
            <w:tcW w:w="2098" w:type="dxa"/>
            <w:vAlign w:val="center"/>
          </w:tcPr>
          <w:p>
            <w:pPr>
              <w:pStyle w:val="0"/>
            </w:pPr>
            <w:r>
              <w:rPr>
                <w:sz w:val="20"/>
              </w:rPr>
            </w:r>
          </w:p>
        </w:tc>
      </w:tr>
      <w:tr>
        <w:tc>
          <w:tcPr>
            <w:tcW w:w="567" w:type="dxa"/>
            <w:vAlign w:val="center"/>
          </w:tcPr>
          <w:p>
            <w:pPr>
              <w:pStyle w:val="0"/>
              <w:jc w:val="center"/>
            </w:pPr>
            <w:r>
              <w:rPr>
                <w:sz w:val="20"/>
              </w:rPr>
              <w:t xml:space="preserve">3</w:t>
            </w:r>
          </w:p>
        </w:tc>
        <w:tc>
          <w:tcPr>
            <w:tcW w:w="1512" w:type="dxa"/>
            <w:vAlign w:val="center"/>
          </w:tcPr>
          <w:p>
            <w:pPr>
              <w:pStyle w:val="0"/>
            </w:pPr>
            <w:r>
              <w:rPr>
                <w:sz w:val="20"/>
              </w:rPr>
            </w:r>
          </w:p>
        </w:tc>
        <w:tc>
          <w:tcPr>
            <w:tcW w:w="1531" w:type="dxa"/>
            <w:vAlign w:val="center"/>
          </w:tcPr>
          <w:p>
            <w:pPr>
              <w:pStyle w:val="0"/>
            </w:pPr>
            <w:r>
              <w:rPr>
                <w:sz w:val="20"/>
              </w:rPr>
            </w:r>
          </w:p>
        </w:tc>
        <w:tc>
          <w:tcPr>
            <w:tcW w:w="1191" w:type="dxa"/>
            <w:vAlign w:val="center"/>
          </w:tcPr>
          <w:p>
            <w:pPr>
              <w:pStyle w:val="0"/>
            </w:pPr>
            <w:r>
              <w:rPr>
                <w:sz w:val="20"/>
              </w:rPr>
            </w:r>
          </w:p>
        </w:tc>
        <w:tc>
          <w:tcPr>
            <w:tcW w:w="1450" w:type="dxa"/>
            <w:vAlign w:val="center"/>
          </w:tcPr>
          <w:p>
            <w:pPr>
              <w:pStyle w:val="0"/>
            </w:pPr>
            <w:r>
              <w:rPr>
                <w:sz w:val="20"/>
              </w:rPr>
            </w:r>
          </w:p>
        </w:tc>
        <w:tc>
          <w:tcPr>
            <w:tcW w:w="1454" w:type="dxa"/>
            <w:vAlign w:val="center"/>
          </w:tcPr>
          <w:p>
            <w:pPr>
              <w:pStyle w:val="0"/>
            </w:pPr>
            <w:r>
              <w:rPr>
                <w:sz w:val="20"/>
              </w:rPr>
            </w:r>
          </w:p>
        </w:tc>
        <w:tc>
          <w:tcPr>
            <w:tcW w:w="1464" w:type="dxa"/>
            <w:vAlign w:val="center"/>
          </w:tcPr>
          <w:p>
            <w:pPr>
              <w:pStyle w:val="0"/>
            </w:pPr>
            <w:r>
              <w:rPr>
                <w:sz w:val="20"/>
              </w:rPr>
            </w:r>
          </w:p>
        </w:tc>
        <w:tc>
          <w:tcPr>
            <w:tcW w:w="2324" w:type="dxa"/>
            <w:vAlign w:val="center"/>
          </w:tcPr>
          <w:p>
            <w:pPr>
              <w:pStyle w:val="0"/>
            </w:pPr>
            <w:r>
              <w:rPr>
                <w:sz w:val="20"/>
              </w:rPr>
            </w:r>
          </w:p>
        </w:tc>
        <w:tc>
          <w:tcPr>
            <w:tcW w:w="2098" w:type="dxa"/>
            <w:vAlign w:val="center"/>
          </w:tcPr>
          <w:p>
            <w:pPr>
              <w:pStyle w:val="0"/>
            </w:pPr>
            <w:r>
              <w:rPr>
                <w:sz w:val="20"/>
              </w:rPr>
            </w:r>
          </w:p>
        </w:tc>
      </w:tr>
      <w:tr>
        <w:tc>
          <w:tcPr>
            <w:tcW w:w="567" w:type="dxa"/>
            <w:vAlign w:val="center"/>
          </w:tcPr>
          <w:p>
            <w:pPr>
              <w:pStyle w:val="0"/>
              <w:jc w:val="center"/>
            </w:pPr>
            <w:r>
              <w:rPr>
                <w:sz w:val="20"/>
              </w:rPr>
              <w:t xml:space="preserve">...</w:t>
            </w:r>
          </w:p>
        </w:tc>
        <w:tc>
          <w:tcPr>
            <w:tcW w:w="1512" w:type="dxa"/>
            <w:vAlign w:val="center"/>
          </w:tcPr>
          <w:p>
            <w:pPr>
              <w:pStyle w:val="0"/>
            </w:pPr>
            <w:r>
              <w:rPr>
                <w:sz w:val="20"/>
              </w:rPr>
            </w:r>
          </w:p>
        </w:tc>
        <w:tc>
          <w:tcPr>
            <w:tcW w:w="1531" w:type="dxa"/>
            <w:vAlign w:val="center"/>
          </w:tcPr>
          <w:p>
            <w:pPr>
              <w:pStyle w:val="0"/>
            </w:pPr>
            <w:r>
              <w:rPr>
                <w:sz w:val="20"/>
              </w:rPr>
            </w:r>
          </w:p>
        </w:tc>
        <w:tc>
          <w:tcPr>
            <w:tcW w:w="1191" w:type="dxa"/>
            <w:vAlign w:val="center"/>
          </w:tcPr>
          <w:p>
            <w:pPr>
              <w:pStyle w:val="0"/>
            </w:pPr>
            <w:r>
              <w:rPr>
                <w:sz w:val="20"/>
              </w:rPr>
            </w:r>
          </w:p>
        </w:tc>
        <w:tc>
          <w:tcPr>
            <w:tcW w:w="1450" w:type="dxa"/>
            <w:vAlign w:val="center"/>
          </w:tcPr>
          <w:p>
            <w:pPr>
              <w:pStyle w:val="0"/>
            </w:pPr>
            <w:r>
              <w:rPr>
                <w:sz w:val="20"/>
              </w:rPr>
            </w:r>
          </w:p>
        </w:tc>
        <w:tc>
          <w:tcPr>
            <w:tcW w:w="1454" w:type="dxa"/>
            <w:vAlign w:val="center"/>
          </w:tcPr>
          <w:p>
            <w:pPr>
              <w:pStyle w:val="0"/>
            </w:pPr>
            <w:r>
              <w:rPr>
                <w:sz w:val="20"/>
              </w:rPr>
            </w:r>
          </w:p>
        </w:tc>
        <w:tc>
          <w:tcPr>
            <w:tcW w:w="1464" w:type="dxa"/>
            <w:vAlign w:val="center"/>
          </w:tcPr>
          <w:p>
            <w:pPr>
              <w:pStyle w:val="0"/>
            </w:pPr>
            <w:r>
              <w:rPr>
                <w:sz w:val="20"/>
              </w:rPr>
            </w:r>
          </w:p>
        </w:tc>
        <w:tc>
          <w:tcPr>
            <w:tcW w:w="2324" w:type="dxa"/>
            <w:vAlign w:val="center"/>
          </w:tcPr>
          <w:p>
            <w:pPr>
              <w:pStyle w:val="0"/>
            </w:pPr>
            <w:r>
              <w:rPr>
                <w:sz w:val="20"/>
              </w:rPr>
            </w:r>
          </w:p>
        </w:tc>
        <w:tc>
          <w:tcPr>
            <w:tcW w:w="2098" w:type="dxa"/>
            <w:vAlign w:val="center"/>
          </w:tcPr>
          <w:p>
            <w:pPr>
              <w:pStyle w:val="0"/>
            </w:pPr>
            <w:r>
              <w:rPr>
                <w:sz w:val="20"/>
              </w:rPr>
            </w:r>
          </w:p>
        </w:tc>
      </w:tr>
      <w:tr>
        <w:tc>
          <w:tcPr>
            <w:tcW w:w="567" w:type="dxa"/>
            <w:vAlign w:val="center"/>
          </w:tcPr>
          <w:p>
            <w:pPr>
              <w:pStyle w:val="0"/>
              <w:jc w:val="center"/>
            </w:pPr>
            <w:r>
              <w:rPr>
                <w:sz w:val="20"/>
              </w:rPr>
              <w:t xml:space="preserve">Итого</w:t>
            </w:r>
          </w:p>
        </w:tc>
        <w:tc>
          <w:tcPr>
            <w:tcW w:w="1512"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191" w:type="dxa"/>
            <w:vAlign w:val="center"/>
          </w:tcPr>
          <w:p>
            <w:pPr>
              <w:pStyle w:val="0"/>
              <w:jc w:val="center"/>
            </w:pPr>
            <w:r>
              <w:rPr>
                <w:sz w:val="20"/>
              </w:rPr>
              <w:t xml:space="preserve">x</w:t>
            </w:r>
          </w:p>
        </w:tc>
        <w:tc>
          <w:tcPr>
            <w:tcW w:w="1450" w:type="dxa"/>
            <w:vAlign w:val="center"/>
          </w:tcPr>
          <w:p>
            <w:pPr>
              <w:pStyle w:val="0"/>
              <w:jc w:val="center"/>
            </w:pPr>
            <w:r>
              <w:rPr>
                <w:sz w:val="20"/>
              </w:rPr>
              <w:t xml:space="preserve">x</w:t>
            </w:r>
          </w:p>
        </w:tc>
        <w:tc>
          <w:tcPr>
            <w:tcW w:w="1454" w:type="dxa"/>
            <w:vAlign w:val="center"/>
          </w:tcPr>
          <w:p>
            <w:pPr>
              <w:pStyle w:val="0"/>
              <w:jc w:val="center"/>
            </w:pPr>
            <w:r>
              <w:rPr>
                <w:sz w:val="20"/>
              </w:rPr>
              <w:t xml:space="preserve">x</w:t>
            </w:r>
          </w:p>
        </w:tc>
        <w:tc>
          <w:tcPr>
            <w:tcW w:w="1464" w:type="dxa"/>
            <w:vAlign w:val="center"/>
          </w:tcPr>
          <w:p>
            <w:pPr>
              <w:pStyle w:val="0"/>
            </w:pPr>
            <w:r>
              <w:rPr>
                <w:sz w:val="20"/>
              </w:rPr>
            </w:r>
          </w:p>
        </w:tc>
        <w:tc>
          <w:tcPr>
            <w:tcW w:w="2324" w:type="dxa"/>
            <w:vAlign w:val="center"/>
          </w:tcPr>
          <w:p>
            <w:pPr>
              <w:pStyle w:val="0"/>
            </w:pPr>
            <w:r>
              <w:rPr>
                <w:sz w:val="20"/>
              </w:rPr>
            </w:r>
          </w:p>
        </w:tc>
        <w:tc>
          <w:tcPr>
            <w:tcW w:w="2098" w:type="dxa"/>
            <w:vAlign w:val="center"/>
          </w:tcPr>
          <w:p>
            <w:pPr>
              <w:pStyle w:val="0"/>
            </w:pPr>
            <w:r>
              <w:rPr>
                <w:sz w:val="20"/>
              </w:rPr>
            </w:r>
          </w:p>
        </w:tc>
      </w:tr>
    </w:tbl>
    <w:p>
      <w:pPr>
        <w:pStyle w:val="0"/>
        <w:jc w:val="both"/>
      </w:pPr>
      <w:r>
        <w:rPr>
          <w:sz w:val="20"/>
        </w:rPr>
      </w:r>
    </w:p>
    <w:p>
      <w:pPr>
        <w:pStyle w:val="1"/>
        <w:jc w:val="both"/>
      </w:pPr>
      <w:r>
        <w:rPr>
          <w:sz w:val="20"/>
        </w:rPr>
        <w:t xml:space="preserve">Руководитель (иное уполномоченное лицо)</w:t>
      </w:r>
    </w:p>
    <w:p>
      <w:pPr>
        <w:pStyle w:val="1"/>
        <w:jc w:val="both"/>
      </w:pPr>
      <w:r>
        <w:rPr>
          <w:sz w:val="20"/>
        </w:rPr>
        <w:t xml:space="preserve">профессиональной образовательной</w:t>
      </w:r>
    </w:p>
    <w:p>
      <w:pPr>
        <w:pStyle w:val="1"/>
        <w:jc w:val="both"/>
      </w:pPr>
      <w:r>
        <w:rPr>
          <w:sz w:val="20"/>
        </w:rPr>
        <w:t xml:space="preserve">организации                            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Главный бухгалтер                      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Ответственный исполнитель              ___________ ________________________</w:t>
      </w:r>
    </w:p>
    <w:p>
      <w:pPr>
        <w:pStyle w:val="1"/>
        <w:jc w:val="both"/>
      </w:pPr>
      <w:r>
        <w:rPr>
          <w:sz w:val="20"/>
        </w:rPr>
        <w:t xml:space="preserve">                                        (подпись)    (расшифровка подписи)</w:t>
      </w:r>
    </w:p>
    <w:p>
      <w:pPr>
        <w:pStyle w:val="1"/>
        <w:jc w:val="both"/>
      </w:pPr>
      <w:r>
        <w:rPr>
          <w:sz w:val="20"/>
        </w:rPr>
        <w:t xml:space="preserve">Телефон: ______________.</w:t>
      </w:r>
    </w:p>
    <w:p>
      <w:pPr>
        <w:pStyle w:val="1"/>
        <w:jc w:val="both"/>
      </w:pPr>
      <w:r>
        <w:rPr>
          <w:sz w:val="20"/>
        </w:rPr>
      </w:r>
    </w:p>
    <w:p>
      <w:pPr>
        <w:pStyle w:val="1"/>
        <w:jc w:val="both"/>
      </w:pPr>
      <w:r>
        <w:rPr>
          <w:sz w:val="20"/>
        </w:rPr>
        <w:t xml:space="preserve">"___" ________ 20__ года        М.П.</w:t>
      </w:r>
    </w:p>
    <w:p>
      <w:pPr>
        <w:pStyle w:val="1"/>
        <w:jc w:val="both"/>
      </w:pPr>
      <w:r>
        <w:rPr>
          <w:sz w:val="20"/>
        </w:rPr>
        <w:t xml:space="preserve">                            (при наличии)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РБ от 29.11.2022 N 753</w:t>
            <w:br/>
            <w:t>"Об утверждении Порядка обеспечения сертификатами, удостоверяющими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РБ от 29.11.2022 N 753</w:t>
            <w:br/>
            <w:t>"Об утверждении Порядка обеспечения сертификатами, удостоверяющими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96EADC2E15244CA2DF3C52C6C79A86A4679ADD752364C835275590EB71677C237B4AB67BF0B3FED380007F586F2FDAB28714711589D58E9CD422AF4Y3t8F" TargetMode = "External"/>
	<Relationship Id="rId8" Type="http://schemas.openxmlformats.org/officeDocument/2006/relationships/hyperlink" Target="consultantplus://offline/ref=C96EADC2E15244CA2DF3DB217A15F7634271F0DE553340DC0D295F59E846719765F4F53EFE492CED3A1E05F381YFtBF" TargetMode = "External"/>
	<Relationship Id="rId9" Type="http://schemas.openxmlformats.org/officeDocument/2006/relationships/hyperlink" Target="consultantplus://offline/ref=C96EADC2E15244CA2DF3DB217A15F7634270F5D35A3A40DC0D295F59E846719765F4F53EFE492CED3A1E05F381YFtBF" TargetMode = "External"/>
	<Relationship Id="rId10" Type="http://schemas.openxmlformats.org/officeDocument/2006/relationships/hyperlink" Target="consultantplus://offline/ref=C96EADC2E15244CA2DF3DB217A15F7634271F7DD533240DC0D295F59E846719777F4AD30FD4B34E76C5143A68EFBAFE46D2654115E81Y5tBF" TargetMode = "External"/>
	<Relationship Id="rId11" Type="http://schemas.openxmlformats.org/officeDocument/2006/relationships/hyperlink" Target="consultantplus://offline/ref=C96EADC2E15244CA2DF3DB217A15F7634271F7DD533240DC0D295F59E846719777F4AD36F54F37E76C5143A68EFBAFE46D2654115E81Y5tBF" TargetMode = "External"/>
	<Relationship Id="rId12" Type="http://schemas.openxmlformats.org/officeDocument/2006/relationships/hyperlink" Target="consultantplus://offline/ref=C96EADC2E15244CA2DF3DB217A15F7634270F1D8573240DC0D295F59E846719765F4F53EFE492CED3A1E05F381YFtBF" TargetMode = "External"/>
	<Relationship Id="rId13" Type="http://schemas.openxmlformats.org/officeDocument/2006/relationships/header" Target="header2.xml"/>
	<Relationship Id="rId1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РБ от 29.11.2022 N 753
"Об утверждении Порядка обеспечения сертификатами, удостоверяющими право на обучение по основным профессиональным образовательным программам среднего профессионального образования детей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в государственных профессиональных образовательных организациях Республики Башкортостан"</dc:title>
  <dcterms:created xsi:type="dcterms:W3CDTF">2022-12-26T05:45:22Z</dcterms:created>
</cp:coreProperties>
</file>